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3C0" w:rsidRDefault="000653C0" w:rsidP="000653C0">
      <w:pPr>
        <w:pStyle w:val="Default"/>
      </w:pPr>
    </w:p>
    <w:p w:rsidR="000653C0" w:rsidRDefault="000653C0" w:rsidP="000653C0">
      <w:pPr>
        <w:pStyle w:val="Default"/>
        <w:rPr>
          <w:lang w:val="en-US"/>
        </w:rPr>
      </w:pPr>
    </w:p>
    <w:p w:rsidR="000653C0" w:rsidRDefault="0051116E" w:rsidP="000653C0">
      <w:pPr>
        <w:pStyle w:val="Default"/>
        <w:rPr>
          <w:lang w:val="en-US"/>
        </w:rPr>
      </w:pPr>
      <w:r>
        <w:rPr>
          <w:noProof/>
          <w:lang w:eastAsia="es-ES"/>
        </w:rPr>
        <w:drawing>
          <wp:inline distT="0" distB="0" distL="0" distR="0">
            <wp:extent cx="3900267" cy="1588612"/>
            <wp:effectExtent l="19050" t="0" r="4983" b="0"/>
            <wp:docPr id="1" name="0 Imagen" descr="logo ATELIER for STE(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TELIER for STE(A)M.jpg"/>
                    <pic:cNvPicPr/>
                  </pic:nvPicPr>
                  <pic:blipFill>
                    <a:blip r:embed="rId8" cstate="print"/>
                    <a:stretch>
                      <a:fillRect/>
                    </a:stretch>
                  </pic:blipFill>
                  <pic:spPr>
                    <a:xfrm>
                      <a:off x="0" y="0"/>
                      <a:ext cx="3899978" cy="1588494"/>
                    </a:xfrm>
                    <a:prstGeom prst="rect">
                      <a:avLst/>
                    </a:prstGeom>
                  </pic:spPr>
                </pic:pic>
              </a:graphicData>
            </a:graphic>
          </wp:inline>
        </w:drawing>
      </w:r>
      <w:r w:rsidR="00BD5D9A" w:rsidRPr="00134F3C">
        <w:rPr>
          <w:noProof/>
          <w:sz w:val="56"/>
          <w:szCs w:val="56"/>
          <w:lang w:eastAsia="es-ES"/>
        </w:rPr>
        <w:drawing>
          <wp:inline distT="0" distB="0" distL="0" distR="0">
            <wp:extent cx="2087480" cy="597877"/>
            <wp:effectExtent l="19050" t="0" r="8020" b="0"/>
            <wp:docPr id="4" name="Obraz 2" descr="D:\2017 wrzesień - szkoła\Erasmus +    wrzesień 2017\LOGO Erasmus+\eu_flag_co_funded_pos_[rgb]_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D:\2017 wrzesień - szkoła\Erasmus +    wrzesień 2017\LOGO Erasmus+\eu_flag_co_funded_pos_[rgb]_left.jpg"/>
                    <pic:cNvPicPr>
                      <a:picLocks noChangeAspect="1" noChangeArrowheads="1"/>
                    </pic:cNvPicPr>
                  </pic:nvPicPr>
                  <pic:blipFill>
                    <a:blip r:embed="rId9" cstate="print"/>
                    <a:srcRect/>
                    <a:stretch>
                      <a:fillRect/>
                    </a:stretch>
                  </pic:blipFill>
                  <pic:spPr bwMode="auto">
                    <a:xfrm>
                      <a:off x="0" y="0"/>
                      <a:ext cx="2089331" cy="598407"/>
                    </a:xfrm>
                    <a:prstGeom prst="rect">
                      <a:avLst/>
                    </a:prstGeom>
                    <a:noFill/>
                    <a:ln w="9525">
                      <a:noFill/>
                      <a:miter lim="800000"/>
                      <a:headEnd/>
                      <a:tailEnd/>
                    </a:ln>
                  </pic:spPr>
                </pic:pic>
              </a:graphicData>
            </a:graphic>
          </wp:inline>
        </w:drawing>
      </w:r>
    </w:p>
    <w:p w:rsidR="0051116E" w:rsidRDefault="0051116E" w:rsidP="000653C0">
      <w:pPr>
        <w:pStyle w:val="Default"/>
        <w:rPr>
          <w:lang w:val="en-US"/>
        </w:rPr>
      </w:pPr>
    </w:p>
    <w:p w:rsidR="000653C0" w:rsidRDefault="000653C0" w:rsidP="000653C0">
      <w:pPr>
        <w:pStyle w:val="Default"/>
        <w:rPr>
          <w:lang w:val="en-US"/>
        </w:rPr>
      </w:pPr>
    </w:p>
    <w:p w:rsidR="000653C0" w:rsidRPr="000653C0" w:rsidRDefault="00EE7B17" w:rsidP="000653C0">
      <w:pPr>
        <w:pStyle w:val="Default"/>
        <w:rPr>
          <w:sz w:val="40"/>
          <w:szCs w:val="40"/>
          <w:lang w:val="en-US"/>
        </w:rPr>
      </w:pPr>
      <w:r>
        <w:rPr>
          <w:sz w:val="40"/>
          <w:szCs w:val="40"/>
          <w:lang w:val="en-US"/>
        </w:rPr>
        <w:t>STEM Discovery Campaign 2021</w:t>
      </w:r>
    </w:p>
    <w:p w:rsidR="000653C0" w:rsidRPr="000653C0" w:rsidRDefault="000653C0" w:rsidP="000653C0">
      <w:pPr>
        <w:pStyle w:val="Default"/>
        <w:rPr>
          <w:sz w:val="56"/>
          <w:szCs w:val="56"/>
          <w:lang w:val="en-US"/>
        </w:rPr>
      </w:pPr>
      <w:r w:rsidRPr="000653C0">
        <w:rPr>
          <w:sz w:val="56"/>
          <w:szCs w:val="56"/>
          <w:lang w:val="en-US"/>
        </w:rPr>
        <w:t>“</w:t>
      </w:r>
      <w:r w:rsidR="0051116E">
        <w:rPr>
          <w:sz w:val="56"/>
          <w:szCs w:val="56"/>
          <w:lang w:val="en-US"/>
        </w:rPr>
        <w:t>Atelier for STE(A)M</w:t>
      </w:r>
      <w:r w:rsidRPr="000653C0">
        <w:rPr>
          <w:sz w:val="56"/>
          <w:szCs w:val="56"/>
          <w:lang w:val="en-US"/>
        </w:rPr>
        <w:t xml:space="preserve"> Competition” </w:t>
      </w:r>
    </w:p>
    <w:p w:rsidR="0051116E" w:rsidRDefault="000653C0" w:rsidP="000653C0">
      <w:pPr>
        <w:pStyle w:val="Default"/>
        <w:rPr>
          <w:sz w:val="56"/>
          <w:szCs w:val="56"/>
          <w:lang w:val="en-US"/>
        </w:rPr>
      </w:pPr>
      <w:r w:rsidRPr="000653C0">
        <w:rPr>
          <w:sz w:val="56"/>
          <w:szCs w:val="56"/>
          <w:lang w:val="en-US"/>
        </w:rPr>
        <w:t>-Terms and Conditions-</w:t>
      </w:r>
    </w:p>
    <w:p w:rsidR="00134F3C" w:rsidRDefault="00134F3C" w:rsidP="000653C0">
      <w:pPr>
        <w:pStyle w:val="Default"/>
        <w:rPr>
          <w:sz w:val="56"/>
          <w:szCs w:val="56"/>
          <w:lang w:val="en-US"/>
        </w:rPr>
      </w:pPr>
    </w:p>
    <w:p w:rsidR="00134F3C" w:rsidRDefault="00134F3C" w:rsidP="000653C0">
      <w:pPr>
        <w:pStyle w:val="Default"/>
        <w:rPr>
          <w:sz w:val="56"/>
          <w:szCs w:val="56"/>
          <w:lang w:val="en-US"/>
        </w:rPr>
      </w:pPr>
    </w:p>
    <w:p w:rsidR="00134F3C" w:rsidRDefault="00134F3C" w:rsidP="000653C0">
      <w:pPr>
        <w:pStyle w:val="Default"/>
        <w:rPr>
          <w:sz w:val="56"/>
          <w:szCs w:val="56"/>
          <w:lang w:val="en-US"/>
        </w:rPr>
      </w:pPr>
    </w:p>
    <w:p w:rsidR="0051116E" w:rsidRDefault="0051116E" w:rsidP="000653C0">
      <w:pPr>
        <w:pStyle w:val="Default"/>
        <w:rPr>
          <w:sz w:val="56"/>
          <w:szCs w:val="56"/>
          <w:lang w:val="en-US"/>
        </w:rPr>
      </w:pPr>
    </w:p>
    <w:p w:rsidR="0051116E" w:rsidRDefault="0051116E" w:rsidP="000653C0">
      <w:pPr>
        <w:pStyle w:val="Default"/>
        <w:rPr>
          <w:sz w:val="56"/>
          <w:szCs w:val="56"/>
          <w:lang w:val="en-US"/>
        </w:rPr>
      </w:pPr>
    </w:p>
    <w:p w:rsidR="000653C0" w:rsidRPr="000653C0" w:rsidRDefault="000653C0" w:rsidP="000653C0">
      <w:pPr>
        <w:pStyle w:val="Default"/>
        <w:rPr>
          <w:color w:val="auto"/>
          <w:lang w:val="en-US"/>
        </w:rPr>
      </w:pPr>
    </w:p>
    <w:p w:rsidR="000653C0" w:rsidRPr="000653C0" w:rsidRDefault="000653C0" w:rsidP="000653C0">
      <w:pPr>
        <w:pStyle w:val="Default"/>
        <w:pageBreakBefore/>
        <w:rPr>
          <w:color w:val="auto"/>
          <w:sz w:val="40"/>
          <w:szCs w:val="40"/>
          <w:lang w:val="en-US"/>
        </w:rPr>
      </w:pPr>
      <w:r w:rsidRPr="000653C0">
        <w:rPr>
          <w:color w:val="auto"/>
          <w:sz w:val="40"/>
          <w:szCs w:val="40"/>
          <w:lang w:val="en-US"/>
        </w:rPr>
        <w:lastRenderedPageBreak/>
        <w:t xml:space="preserve">STEM Discovery </w:t>
      </w:r>
      <w:r w:rsidR="0033163F">
        <w:rPr>
          <w:color w:val="auto"/>
          <w:sz w:val="40"/>
          <w:szCs w:val="40"/>
          <w:lang w:val="en-US"/>
        </w:rPr>
        <w:t>Campaign 2021</w:t>
      </w:r>
    </w:p>
    <w:p w:rsidR="0051116E" w:rsidRDefault="000653C0" w:rsidP="000653C0">
      <w:pPr>
        <w:pStyle w:val="Default"/>
        <w:rPr>
          <w:color w:val="auto"/>
          <w:sz w:val="56"/>
          <w:szCs w:val="56"/>
          <w:lang w:val="en-US"/>
        </w:rPr>
      </w:pPr>
      <w:r w:rsidRPr="000653C0">
        <w:rPr>
          <w:color w:val="auto"/>
          <w:sz w:val="56"/>
          <w:szCs w:val="56"/>
          <w:lang w:val="en-US"/>
        </w:rPr>
        <w:t>“</w:t>
      </w:r>
      <w:r w:rsidR="0051116E">
        <w:rPr>
          <w:color w:val="auto"/>
          <w:sz w:val="56"/>
          <w:szCs w:val="56"/>
          <w:lang w:val="en-US"/>
        </w:rPr>
        <w:t>Atelier f</w:t>
      </w:r>
      <w:r w:rsidR="00555969">
        <w:rPr>
          <w:color w:val="auto"/>
          <w:sz w:val="56"/>
          <w:szCs w:val="56"/>
          <w:lang w:val="en-US"/>
        </w:rPr>
        <w:t>or</w:t>
      </w:r>
      <w:r w:rsidR="0051116E">
        <w:rPr>
          <w:color w:val="auto"/>
          <w:sz w:val="56"/>
          <w:szCs w:val="56"/>
          <w:lang w:val="en-US"/>
        </w:rPr>
        <w:t xml:space="preserve"> STE(A)M</w:t>
      </w:r>
      <w:r w:rsidRPr="000653C0">
        <w:rPr>
          <w:color w:val="auto"/>
          <w:sz w:val="56"/>
          <w:szCs w:val="56"/>
          <w:lang w:val="en-US"/>
        </w:rPr>
        <w:t xml:space="preserve"> Competition”</w:t>
      </w:r>
    </w:p>
    <w:p w:rsidR="000653C0" w:rsidRPr="000653C0" w:rsidRDefault="000653C0" w:rsidP="000653C0">
      <w:pPr>
        <w:pStyle w:val="Default"/>
        <w:rPr>
          <w:color w:val="auto"/>
          <w:sz w:val="56"/>
          <w:szCs w:val="56"/>
          <w:lang w:val="en-US"/>
        </w:rPr>
      </w:pPr>
    </w:p>
    <w:p w:rsidR="000653C0" w:rsidRPr="000653C0" w:rsidRDefault="000653C0" w:rsidP="000653C0">
      <w:pPr>
        <w:pStyle w:val="Default"/>
        <w:rPr>
          <w:color w:val="auto"/>
          <w:sz w:val="22"/>
          <w:szCs w:val="22"/>
          <w:lang w:val="en-US"/>
        </w:rPr>
      </w:pPr>
      <w:r w:rsidRPr="000653C0">
        <w:rPr>
          <w:rFonts w:ascii="Arial" w:hAnsi="Arial" w:cs="Arial"/>
          <w:color w:val="auto"/>
          <w:sz w:val="22"/>
          <w:szCs w:val="22"/>
          <w:lang w:val="en-US"/>
        </w:rPr>
        <w:t xml:space="preserve">I. </w:t>
      </w:r>
      <w:r w:rsidRPr="0051116E">
        <w:rPr>
          <w:rFonts w:ascii="Arial" w:hAnsi="Arial" w:cs="Arial"/>
          <w:color w:val="auto"/>
          <w:sz w:val="22"/>
          <w:szCs w:val="22"/>
          <w:u w:val="single"/>
          <w:lang w:val="en-US"/>
        </w:rPr>
        <w:t>Competition Duration</w:t>
      </w:r>
      <w:r w:rsidRPr="000653C0">
        <w:rPr>
          <w:rFonts w:ascii="Arial" w:hAnsi="Arial" w:cs="Arial"/>
          <w:b/>
          <w:bCs/>
          <w:color w:val="auto"/>
          <w:sz w:val="22"/>
          <w:szCs w:val="22"/>
          <w:lang w:val="en-US"/>
        </w:rPr>
        <w:t xml:space="preserve">: </w:t>
      </w:r>
      <w:r w:rsidRPr="000653C0">
        <w:rPr>
          <w:rFonts w:ascii="Arial" w:hAnsi="Arial" w:cs="Arial"/>
          <w:color w:val="auto"/>
          <w:sz w:val="22"/>
          <w:szCs w:val="22"/>
          <w:lang w:val="en-US"/>
        </w:rPr>
        <w:t xml:space="preserve">The Competition will start on the </w:t>
      </w:r>
      <w:r w:rsidR="0033163F">
        <w:rPr>
          <w:rFonts w:ascii="Arial" w:hAnsi="Arial" w:cs="Arial"/>
          <w:color w:val="auto"/>
          <w:sz w:val="22"/>
          <w:szCs w:val="22"/>
          <w:lang w:val="en-US"/>
        </w:rPr>
        <w:t>1st</w:t>
      </w:r>
      <w:r w:rsidRPr="000653C0">
        <w:rPr>
          <w:rFonts w:ascii="Arial" w:hAnsi="Arial" w:cs="Arial"/>
          <w:b/>
          <w:bCs/>
          <w:color w:val="auto"/>
          <w:sz w:val="14"/>
          <w:szCs w:val="14"/>
          <w:lang w:val="en-US"/>
        </w:rPr>
        <w:t xml:space="preserve"> </w:t>
      </w:r>
      <w:r w:rsidRPr="000653C0">
        <w:rPr>
          <w:rFonts w:ascii="Arial" w:hAnsi="Arial" w:cs="Arial"/>
          <w:b/>
          <w:bCs/>
          <w:color w:val="auto"/>
          <w:sz w:val="22"/>
          <w:szCs w:val="22"/>
          <w:lang w:val="en-US"/>
        </w:rPr>
        <w:t xml:space="preserve">of </w:t>
      </w:r>
      <w:r w:rsidR="0033163F">
        <w:rPr>
          <w:rFonts w:ascii="Arial" w:hAnsi="Arial" w:cs="Arial"/>
          <w:b/>
          <w:bCs/>
          <w:color w:val="auto"/>
          <w:sz w:val="22"/>
          <w:szCs w:val="22"/>
          <w:lang w:val="en-US"/>
        </w:rPr>
        <w:t>February</w:t>
      </w:r>
      <w:r w:rsidRPr="000653C0">
        <w:rPr>
          <w:rFonts w:ascii="Arial" w:hAnsi="Arial" w:cs="Arial"/>
          <w:b/>
          <w:bCs/>
          <w:color w:val="auto"/>
          <w:sz w:val="22"/>
          <w:szCs w:val="22"/>
          <w:lang w:val="en-US"/>
        </w:rPr>
        <w:t xml:space="preserve"> 20</w:t>
      </w:r>
      <w:r w:rsidR="0051116E">
        <w:rPr>
          <w:rFonts w:ascii="Arial" w:hAnsi="Arial" w:cs="Arial"/>
          <w:b/>
          <w:bCs/>
          <w:color w:val="auto"/>
          <w:sz w:val="22"/>
          <w:szCs w:val="22"/>
          <w:lang w:val="en-US"/>
        </w:rPr>
        <w:t>2</w:t>
      </w:r>
      <w:r w:rsidR="0033163F">
        <w:rPr>
          <w:rFonts w:ascii="Arial" w:hAnsi="Arial" w:cs="Arial"/>
          <w:b/>
          <w:bCs/>
          <w:color w:val="auto"/>
          <w:sz w:val="22"/>
          <w:szCs w:val="22"/>
          <w:lang w:val="en-US"/>
        </w:rPr>
        <w:t>1</w:t>
      </w:r>
      <w:r w:rsidRPr="000653C0">
        <w:rPr>
          <w:rFonts w:ascii="Arial" w:hAnsi="Arial" w:cs="Arial"/>
          <w:b/>
          <w:bCs/>
          <w:color w:val="auto"/>
          <w:sz w:val="22"/>
          <w:szCs w:val="22"/>
          <w:lang w:val="en-US"/>
        </w:rPr>
        <w:t xml:space="preserve"> and end on the </w:t>
      </w:r>
      <w:r w:rsidR="0033163F">
        <w:rPr>
          <w:rFonts w:ascii="Arial" w:hAnsi="Arial" w:cs="Arial"/>
          <w:b/>
          <w:bCs/>
          <w:color w:val="auto"/>
          <w:sz w:val="22"/>
          <w:szCs w:val="22"/>
          <w:lang w:val="en-US"/>
        </w:rPr>
        <w:t>30</w:t>
      </w:r>
      <w:r w:rsidRPr="000653C0">
        <w:rPr>
          <w:rFonts w:ascii="Arial" w:hAnsi="Arial" w:cs="Arial"/>
          <w:b/>
          <w:bCs/>
          <w:color w:val="auto"/>
          <w:sz w:val="14"/>
          <w:szCs w:val="14"/>
          <w:lang w:val="en-US"/>
        </w:rPr>
        <w:t xml:space="preserve">th </w:t>
      </w:r>
      <w:r w:rsidRPr="000653C0">
        <w:rPr>
          <w:rFonts w:ascii="Arial" w:hAnsi="Arial" w:cs="Arial"/>
          <w:b/>
          <w:bCs/>
          <w:color w:val="auto"/>
          <w:sz w:val="22"/>
          <w:szCs w:val="22"/>
          <w:lang w:val="en-US"/>
        </w:rPr>
        <w:t>of April 20</w:t>
      </w:r>
      <w:r w:rsidR="0051116E">
        <w:rPr>
          <w:rFonts w:ascii="Arial" w:hAnsi="Arial" w:cs="Arial"/>
          <w:b/>
          <w:bCs/>
          <w:color w:val="auto"/>
          <w:sz w:val="22"/>
          <w:szCs w:val="22"/>
          <w:lang w:val="en-US"/>
        </w:rPr>
        <w:t>2</w:t>
      </w:r>
      <w:r w:rsidR="0033163F">
        <w:rPr>
          <w:rFonts w:ascii="Arial" w:hAnsi="Arial" w:cs="Arial"/>
          <w:b/>
          <w:bCs/>
          <w:color w:val="auto"/>
          <w:sz w:val="22"/>
          <w:szCs w:val="22"/>
          <w:lang w:val="en-US"/>
        </w:rPr>
        <w:t xml:space="preserve">1 </w:t>
      </w:r>
      <w:r w:rsidRPr="000653C0">
        <w:rPr>
          <w:rFonts w:ascii="Arial" w:hAnsi="Arial" w:cs="Arial"/>
          <w:color w:val="auto"/>
          <w:sz w:val="22"/>
          <w:szCs w:val="22"/>
          <w:lang w:val="en-US"/>
        </w:rPr>
        <w:t xml:space="preserve">at noon (11:59am Central European Summer Time (CEST)). </w:t>
      </w:r>
    </w:p>
    <w:p w:rsidR="0051116E" w:rsidRDefault="0051116E" w:rsidP="000653C0">
      <w:pPr>
        <w:pStyle w:val="Default"/>
        <w:rPr>
          <w:rFonts w:ascii="Arial" w:hAnsi="Arial" w:cs="Arial"/>
          <w:color w:val="auto"/>
          <w:sz w:val="22"/>
          <w:szCs w:val="22"/>
          <w:lang w:val="en-US"/>
        </w:rPr>
      </w:pPr>
    </w:p>
    <w:p w:rsidR="000653C0" w:rsidRPr="000653C0" w:rsidRDefault="000653C0" w:rsidP="000653C0">
      <w:pPr>
        <w:pStyle w:val="Default"/>
        <w:rPr>
          <w:color w:val="auto"/>
          <w:sz w:val="22"/>
          <w:szCs w:val="22"/>
          <w:lang w:val="en-US"/>
        </w:rPr>
      </w:pPr>
      <w:r w:rsidRPr="000653C0">
        <w:rPr>
          <w:rFonts w:ascii="Arial" w:hAnsi="Arial" w:cs="Arial"/>
          <w:color w:val="auto"/>
          <w:sz w:val="22"/>
          <w:szCs w:val="22"/>
          <w:lang w:val="en-US"/>
        </w:rPr>
        <w:t xml:space="preserve">II. </w:t>
      </w:r>
      <w:r w:rsidRPr="0051116E">
        <w:rPr>
          <w:rFonts w:ascii="Arial" w:hAnsi="Arial" w:cs="Arial"/>
          <w:color w:val="auto"/>
          <w:sz w:val="22"/>
          <w:szCs w:val="22"/>
          <w:u w:val="single"/>
          <w:lang w:val="en-US"/>
        </w:rPr>
        <w:t>Eligibility</w:t>
      </w:r>
      <w:r w:rsidRPr="000653C0">
        <w:rPr>
          <w:rFonts w:ascii="Arial" w:hAnsi="Arial" w:cs="Arial"/>
          <w:color w:val="auto"/>
          <w:sz w:val="22"/>
          <w:szCs w:val="22"/>
          <w:lang w:val="en-US"/>
        </w:rPr>
        <w:t>: Open to all primary and secondary school teachers for primary/secondary school students working in countries of the European Union</w:t>
      </w:r>
      <w:r w:rsidR="0051116E">
        <w:rPr>
          <w:rStyle w:val="Refdenotaalpie"/>
          <w:rFonts w:ascii="Arial" w:hAnsi="Arial" w:cs="Arial"/>
          <w:color w:val="auto"/>
          <w:sz w:val="22"/>
          <w:szCs w:val="22"/>
          <w:lang w:val="en-US"/>
        </w:rPr>
        <w:footnoteReference w:id="2"/>
      </w:r>
      <w:r w:rsidRPr="000653C0">
        <w:rPr>
          <w:rFonts w:ascii="Arial" w:hAnsi="Arial" w:cs="Arial"/>
          <w:color w:val="auto"/>
          <w:sz w:val="22"/>
          <w:szCs w:val="22"/>
          <w:lang w:val="en-US"/>
        </w:rPr>
        <w:t>or associated to the European Union</w:t>
      </w:r>
      <w:r w:rsidR="0051116E">
        <w:rPr>
          <w:rStyle w:val="Refdenotaalpie"/>
          <w:rFonts w:ascii="Arial" w:hAnsi="Arial" w:cs="Arial"/>
          <w:color w:val="auto"/>
          <w:sz w:val="22"/>
          <w:szCs w:val="22"/>
          <w:lang w:val="en-US"/>
        </w:rPr>
        <w:footnoteReference w:id="3"/>
      </w:r>
      <w:r w:rsidRPr="000653C0">
        <w:rPr>
          <w:rFonts w:ascii="Arial" w:hAnsi="Arial" w:cs="Arial"/>
          <w:color w:val="auto"/>
          <w:sz w:val="22"/>
          <w:szCs w:val="22"/>
          <w:lang w:val="en-US"/>
        </w:rPr>
        <w:t xml:space="preserve">with a legal residence in one of these. </w:t>
      </w:r>
      <w:r w:rsidRPr="000653C0">
        <w:rPr>
          <w:rFonts w:ascii="Arial" w:hAnsi="Arial" w:cs="Arial"/>
          <w:b/>
          <w:bCs/>
          <w:color w:val="auto"/>
          <w:sz w:val="22"/>
          <w:szCs w:val="22"/>
          <w:lang w:val="en-US"/>
        </w:rPr>
        <w:t>Participation in the Competition is subject to these Rules and</w:t>
      </w:r>
      <w:r w:rsidR="00747515">
        <w:rPr>
          <w:rFonts w:ascii="Arial" w:hAnsi="Arial" w:cs="Arial"/>
          <w:b/>
          <w:bCs/>
          <w:color w:val="auto"/>
          <w:sz w:val="22"/>
          <w:szCs w:val="22"/>
          <w:lang w:val="en-US"/>
        </w:rPr>
        <w:t xml:space="preserve"> “Atelier for STE(A)M” Erasmus+ project coordinator </w:t>
      </w:r>
      <w:r w:rsidRPr="000653C0">
        <w:rPr>
          <w:rFonts w:ascii="Arial" w:hAnsi="Arial" w:cs="Arial"/>
          <w:b/>
          <w:bCs/>
          <w:color w:val="auto"/>
          <w:sz w:val="22"/>
          <w:szCs w:val="22"/>
          <w:lang w:val="en-US"/>
        </w:rPr>
        <w:t>decisions</w:t>
      </w:r>
      <w:r w:rsidRPr="000653C0">
        <w:rPr>
          <w:rFonts w:ascii="Arial" w:hAnsi="Arial" w:cs="Arial"/>
          <w:color w:val="auto"/>
          <w:sz w:val="22"/>
          <w:szCs w:val="22"/>
          <w:lang w:val="en-US"/>
        </w:rPr>
        <w:t xml:space="preserve">, which are final and binding in all respects and not subject to appeal. </w:t>
      </w:r>
    </w:p>
    <w:p w:rsidR="0051116E" w:rsidRDefault="0051116E" w:rsidP="000653C0">
      <w:pPr>
        <w:pStyle w:val="Default"/>
        <w:rPr>
          <w:rFonts w:ascii="Arial" w:hAnsi="Arial" w:cs="Arial"/>
          <w:color w:val="auto"/>
          <w:sz w:val="22"/>
          <w:szCs w:val="22"/>
          <w:lang w:val="en-US"/>
        </w:rPr>
      </w:pPr>
    </w:p>
    <w:p w:rsidR="000653C0" w:rsidRDefault="000653C0" w:rsidP="000653C0">
      <w:pPr>
        <w:pStyle w:val="Default"/>
        <w:rPr>
          <w:rFonts w:ascii="Arial" w:hAnsi="Arial" w:cs="Arial"/>
          <w:color w:val="auto"/>
          <w:sz w:val="22"/>
          <w:szCs w:val="22"/>
          <w:lang w:val="en-US"/>
        </w:rPr>
      </w:pPr>
      <w:r w:rsidRPr="000653C0">
        <w:rPr>
          <w:rFonts w:ascii="Arial" w:hAnsi="Arial" w:cs="Arial"/>
          <w:color w:val="auto"/>
          <w:sz w:val="22"/>
          <w:szCs w:val="22"/>
          <w:lang w:val="en-US"/>
        </w:rPr>
        <w:t xml:space="preserve">III. </w:t>
      </w:r>
      <w:r w:rsidRPr="0051116E">
        <w:rPr>
          <w:rFonts w:ascii="Arial" w:hAnsi="Arial" w:cs="Arial"/>
          <w:color w:val="auto"/>
          <w:sz w:val="22"/>
          <w:szCs w:val="22"/>
          <w:u w:val="single"/>
          <w:lang w:val="en-US"/>
        </w:rPr>
        <w:t>To Enter</w:t>
      </w:r>
      <w:r w:rsidRPr="000653C0">
        <w:rPr>
          <w:rFonts w:ascii="Arial" w:hAnsi="Arial" w:cs="Arial"/>
          <w:color w:val="auto"/>
          <w:sz w:val="22"/>
          <w:szCs w:val="22"/>
          <w:lang w:val="en-US"/>
        </w:rPr>
        <w:t xml:space="preserve">: During the submission period of the competition indicated in section I, participants can submit their entries which: </w:t>
      </w:r>
    </w:p>
    <w:p w:rsidR="00860090" w:rsidRDefault="00860090" w:rsidP="000653C0">
      <w:pPr>
        <w:pStyle w:val="Default"/>
        <w:rPr>
          <w:rFonts w:ascii="Arial" w:hAnsi="Arial" w:cs="Arial"/>
          <w:color w:val="auto"/>
          <w:sz w:val="22"/>
          <w:szCs w:val="22"/>
          <w:lang w:val="en-US"/>
        </w:rPr>
      </w:pPr>
    </w:p>
    <w:p w:rsidR="00860090" w:rsidRDefault="00860090" w:rsidP="00860090">
      <w:pPr>
        <w:autoSpaceDE w:val="0"/>
        <w:autoSpaceDN w:val="0"/>
        <w:adjustRightInd w:val="0"/>
        <w:spacing w:after="0" w:line="240" w:lineRule="auto"/>
        <w:rPr>
          <w:rFonts w:ascii="Arial" w:hAnsi="Arial" w:cs="Arial"/>
          <w:b/>
          <w:lang w:val="en-US"/>
        </w:rPr>
      </w:pPr>
      <w:r w:rsidRPr="00860090">
        <w:rPr>
          <w:rFonts w:ascii="Arial" w:hAnsi="Arial" w:cs="Arial"/>
          <w:lang w:val="en-US"/>
        </w:rPr>
        <w:t xml:space="preserve">- focus on the topic </w:t>
      </w:r>
      <w:r w:rsidRPr="00860090">
        <w:rPr>
          <w:rFonts w:ascii="Arial" w:hAnsi="Arial" w:cs="Arial"/>
          <w:b/>
          <w:lang w:val="en-US"/>
        </w:rPr>
        <w:t>“The color of Science”</w:t>
      </w:r>
    </w:p>
    <w:p w:rsidR="00860090" w:rsidRDefault="00860090" w:rsidP="00860090">
      <w:pPr>
        <w:autoSpaceDE w:val="0"/>
        <w:autoSpaceDN w:val="0"/>
        <w:adjustRightInd w:val="0"/>
        <w:spacing w:after="0" w:line="240" w:lineRule="auto"/>
        <w:rPr>
          <w:rFonts w:ascii="Arial" w:hAnsi="Arial" w:cs="Arial"/>
          <w:b/>
          <w:lang w:val="en-US"/>
        </w:rPr>
      </w:pPr>
    </w:p>
    <w:p w:rsidR="00860090" w:rsidRPr="00860090" w:rsidRDefault="00860090" w:rsidP="00860090">
      <w:pPr>
        <w:autoSpaceDE w:val="0"/>
        <w:autoSpaceDN w:val="0"/>
        <w:adjustRightInd w:val="0"/>
        <w:spacing w:after="0" w:line="240" w:lineRule="auto"/>
        <w:rPr>
          <w:rFonts w:ascii="Arial" w:hAnsi="Arial" w:cs="Arial"/>
          <w:lang w:val="en-US"/>
        </w:rPr>
      </w:pPr>
      <w:r>
        <w:rPr>
          <w:rFonts w:ascii="Arial" w:hAnsi="Arial" w:cs="Arial"/>
          <w:lang w:val="en-US"/>
        </w:rPr>
        <w:t>- h</w:t>
      </w:r>
      <w:r w:rsidRPr="00860090">
        <w:rPr>
          <w:rFonts w:ascii="Arial" w:hAnsi="Arial" w:cs="Arial"/>
          <w:lang w:val="en-US"/>
        </w:rPr>
        <w:t>ave</w:t>
      </w:r>
      <w:r>
        <w:rPr>
          <w:rFonts w:ascii="Arial" w:hAnsi="Arial" w:cs="Arial"/>
          <w:lang w:val="en-US"/>
        </w:rPr>
        <w:t xml:space="preserve"> a STE(A)M vision, that is look for the relation between Art (or Humanities) with STEM topics.</w:t>
      </w:r>
    </w:p>
    <w:p w:rsidR="00860090" w:rsidRPr="00860090" w:rsidRDefault="00860090" w:rsidP="00860090">
      <w:pPr>
        <w:autoSpaceDE w:val="0"/>
        <w:autoSpaceDN w:val="0"/>
        <w:adjustRightInd w:val="0"/>
        <w:spacing w:after="0" w:line="240" w:lineRule="auto"/>
        <w:rPr>
          <w:rFonts w:ascii="Arial" w:hAnsi="Arial" w:cs="Arial"/>
          <w:lang w:val="en-US"/>
        </w:rPr>
      </w:pPr>
    </w:p>
    <w:p w:rsidR="00860090" w:rsidRPr="00860090" w:rsidRDefault="00860090" w:rsidP="00860090">
      <w:pPr>
        <w:autoSpaceDE w:val="0"/>
        <w:autoSpaceDN w:val="0"/>
        <w:adjustRightInd w:val="0"/>
        <w:spacing w:after="142" w:line="240" w:lineRule="auto"/>
        <w:rPr>
          <w:rFonts w:ascii="Arial" w:hAnsi="Arial" w:cs="Arial"/>
          <w:color w:val="000000"/>
          <w:lang w:val="en-US"/>
        </w:rPr>
      </w:pPr>
      <w:r w:rsidRPr="00860090">
        <w:rPr>
          <w:rFonts w:ascii="Arial" w:hAnsi="Arial" w:cs="Arial"/>
          <w:color w:val="000000"/>
          <w:lang w:val="en-US"/>
        </w:rPr>
        <w:t xml:space="preserve">- develop </w:t>
      </w:r>
      <w:r w:rsidRPr="00860090">
        <w:rPr>
          <w:rFonts w:ascii="Arial" w:hAnsi="Arial" w:cs="Arial"/>
          <w:b/>
          <w:bCs/>
          <w:color w:val="000000"/>
          <w:lang w:val="en-US"/>
        </w:rPr>
        <w:t>21st Century skills;</w:t>
      </w:r>
    </w:p>
    <w:p w:rsidR="00860090" w:rsidRPr="00860090" w:rsidRDefault="00860090" w:rsidP="00860090">
      <w:pPr>
        <w:autoSpaceDE w:val="0"/>
        <w:autoSpaceDN w:val="0"/>
        <w:adjustRightInd w:val="0"/>
        <w:spacing w:after="142" w:line="240" w:lineRule="auto"/>
        <w:rPr>
          <w:rFonts w:ascii="Arial" w:hAnsi="Arial" w:cs="Arial"/>
          <w:color w:val="000000"/>
          <w:lang w:val="en-US"/>
        </w:rPr>
      </w:pPr>
      <w:r w:rsidRPr="00860090">
        <w:rPr>
          <w:rFonts w:ascii="Arial" w:hAnsi="Arial" w:cs="Arial"/>
          <w:color w:val="000000"/>
          <w:lang w:val="en-US"/>
        </w:rPr>
        <w:t xml:space="preserve">- make STEM learning </w:t>
      </w:r>
      <w:r w:rsidRPr="00860090">
        <w:rPr>
          <w:rFonts w:ascii="Arial" w:hAnsi="Arial" w:cs="Arial"/>
          <w:b/>
          <w:bCs/>
          <w:color w:val="000000"/>
          <w:lang w:val="en-US"/>
        </w:rPr>
        <w:t>as exciting and engaging as possible;</w:t>
      </w:r>
    </w:p>
    <w:p w:rsidR="00860090" w:rsidRPr="00860090" w:rsidRDefault="00860090" w:rsidP="00860090">
      <w:pPr>
        <w:autoSpaceDE w:val="0"/>
        <w:autoSpaceDN w:val="0"/>
        <w:adjustRightInd w:val="0"/>
        <w:spacing w:after="142" w:line="240" w:lineRule="auto"/>
        <w:rPr>
          <w:rFonts w:ascii="Arial" w:hAnsi="Arial" w:cs="Arial"/>
          <w:color w:val="000000"/>
          <w:lang w:val="en-US"/>
        </w:rPr>
      </w:pPr>
      <w:r w:rsidRPr="00860090">
        <w:rPr>
          <w:rFonts w:ascii="Arial" w:hAnsi="Arial" w:cs="Arial"/>
          <w:color w:val="000000"/>
          <w:lang w:val="en-US"/>
        </w:rPr>
        <w:t xml:space="preserve">- allow </w:t>
      </w:r>
      <w:r w:rsidRPr="00860090">
        <w:rPr>
          <w:rFonts w:ascii="Arial" w:hAnsi="Arial" w:cs="Arial"/>
          <w:b/>
          <w:bCs/>
          <w:color w:val="000000"/>
          <w:lang w:val="en-US"/>
        </w:rPr>
        <w:t>creativity and exploration;</w:t>
      </w:r>
    </w:p>
    <w:p w:rsidR="00860090" w:rsidRPr="00860090" w:rsidRDefault="00860090" w:rsidP="00860090">
      <w:pPr>
        <w:autoSpaceDE w:val="0"/>
        <w:autoSpaceDN w:val="0"/>
        <w:adjustRightInd w:val="0"/>
        <w:spacing w:after="142" w:line="240" w:lineRule="auto"/>
        <w:rPr>
          <w:rFonts w:ascii="Arial" w:hAnsi="Arial" w:cs="Arial"/>
          <w:color w:val="000000"/>
          <w:lang w:val="en-US"/>
        </w:rPr>
      </w:pPr>
      <w:r w:rsidRPr="00860090">
        <w:rPr>
          <w:rFonts w:ascii="Arial" w:hAnsi="Arial" w:cs="Arial"/>
          <w:color w:val="000000"/>
          <w:lang w:val="en-US"/>
        </w:rPr>
        <w:t xml:space="preserve">- motivate pupils to </w:t>
      </w:r>
      <w:r w:rsidRPr="00860090">
        <w:rPr>
          <w:rFonts w:ascii="Arial" w:hAnsi="Arial" w:cs="Arial"/>
          <w:b/>
          <w:bCs/>
          <w:color w:val="000000"/>
          <w:lang w:val="en-US"/>
        </w:rPr>
        <w:t>plan, predict, test, problem-solve, analyse</w:t>
      </w:r>
      <w:r w:rsidRPr="00860090">
        <w:rPr>
          <w:rFonts w:ascii="Arial" w:hAnsi="Arial" w:cs="Arial"/>
          <w:color w:val="000000"/>
          <w:lang w:val="en-US"/>
        </w:rPr>
        <w:t xml:space="preserve">, and </w:t>
      </w:r>
      <w:r w:rsidRPr="00860090">
        <w:rPr>
          <w:rFonts w:ascii="Arial" w:hAnsi="Arial" w:cs="Arial"/>
          <w:b/>
          <w:bCs/>
          <w:color w:val="000000"/>
          <w:lang w:val="en-US"/>
        </w:rPr>
        <w:t>explore</w:t>
      </w:r>
      <w:r w:rsidRPr="00860090">
        <w:rPr>
          <w:rFonts w:ascii="Arial" w:hAnsi="Arial" w:cs="Arial"/>
          <w:color w:val="000000"/>
          <w:lang w:val="en-US"/>
        </w:rPr>
        <w:t xml:space="preserve">, all while </w:t>
      </w:r>
      <w:r w:rsidRPr="00860090">
        <w:rPr>
          <w:rFonts w:ascii="Arial" w:hAnsi="Arial" w:cs="Arial"/>
          <w:b/>
          <w:bCs/>
          <w:color w:val="000000"/>
          <w:lang w:val="en-US"/>
        </w:rPr>
        <w:t>developing career-readiness skills;</w:t>
      </w:r>
    </w:p>
    <w:p w:rsidR="00860090" w:rsidRPr="00860090" w:rsidRDefault="00860090" w:rsidP="00860090">
      <w:pPr>
        <w:autoSpaceDE w:val="0"/>
        <w:autoSpaceDN w:val="0"/>
        <w:adjustRightInd w:val="0"/>
        <w:spacing w:after="142" w:line="240" w:lineRule="auto"/>
        <w:rPr>
          <w:rFonts w:ascii="Arial" w:hAnsi="Arial" w:cs="Arial"/>
          <w:color w:val="000000"/>
          <w:lang w:val="en-US"/>
        </w:rPr>
      </w:pPr>
      <w:r w:rsidRPr="00860090">
        <w:rPr>
          <w:rFonts w:ascii="Arial" w:hAnsi="Arial" w:cs="Arial"/>
          <w:color w:val="000000"/>
          <w:lang w:val="en-US"/>
        </w:rPr>
        <w:t xml:space="preserve">- spark </w:t>
      </w:r>
      <w:r w:rsidRPr="00860090">
        <w:rPr>
          <w:rFonts w:ascii="Arial" w:hAnsi="Arial" w:cs="Arial"/>
          <w:b/>
          <w:bCs/>
          <w:color w:val="000000"/>
          <w:lang w:val="en-US"/>
        </w:rPr>
        <w:t>creativity</w:t>
      </w:r>
      <w:r w:rsidRPr="00860090">
        <w:rPr>
          <w:rFonts w:ascii="Arial" w:hAnsi="Arial" w:cs="Arial"/>
          <w:color w:val="000000"/>
          <w:lang w:val="en-US"/>
        </w:rPr>
        <w:t xml:space="preserve">, develop </w:t>
      </w:r>
      <w:r w:rsidRPr="00860090">
        <w:rPr>
          <w:rFonts w:ascii="Arial" w:hAnsi="Arial" w:cs="Arial"/>
          <w:b/>
          <w:bCs/>
          <w:color w:val="000000"/>
          <w:lang w:val="en-US"/>
        </w:rPr>
        <w:t>critical thinking skills</w:t>
      </w:r>
      <w:r w:rsidRPr="00860090">
        <w:rPr>
          <w:rFonts w:ascii="Arial" w:hAnsi="Arial" w:cs="Arial"/>
          <w:color w:val="000000"/>
          <w:lang w:val="en-US"/>
        </w:rPr>
        <w:t xml:space="preserve">, and ignite </w:t>
      </w:r>
      <w:r w:rsidRPr="00860090">
        <w:rPr>
          <w:rFonts w:ascii="Arial" w:hAnsi="Arial" w:cs="Arial"/>
          <w:b/>
          <w:bCs/>
          <w:color w:val="000000"/>
          <w:lang w:val="en-US"/>
        </w:rPr>
        <w:t>career possibilities;</w:t>
      </w:r>
    </w:p>
    <w:p w:rsidR="00860090" w:rsidRDefault="00860090" w:rsidP="00860090">
      <w:pPr>
        <w:autoSpaceDE w:val="0"/>
        <w:autoSpaceDN w:val="0"/>
        <w:adjustRightInd w:val="0"/>
        <w:spacing w:after="0" w:line="240" w:lineRule="auto"/>
        <w:rPr>
          <w:rFonts w:ascii="Arial" w:hAnsi="Arial" w:cs="Arial"/>
          <w:b/>
          <w:bCs/>
          <w:color w:val="000000"/>
          <w:lang w:val="en-US"/>
        </w:rPr>
      </w:pPr>
      <w:r w:rsidRPr="00860090">
        <w:rPr>
          <w:rFonts w:ascii="Arial" w:hAnsi="Arial" w:cs="Arial"/>
          <w:color w:val="000000"/>
          <w:lang w:val="en-US"/>
        </w:rPr>
        <w:t>- emphasi</w:t>
      </w:r>
      <w:r w:rsidR="0033163F">
        <w:rPr>
          <w:rFonts w:ascii="Arial" w:hAnsi="Arial" w:cs="Arial"/>
          <w:color w:val="000000"/>
          <w:lang w:val="en-US"/>
        </w:rPr>
        <w:t>z</w:t>
      </w:r>
      <w:r w:rsidRPr="00860090">
        <w:rPr>
          <w:rFonts w:ascii="Arial" w:hAnsi="Arial" w:cs="Arial"/>
          <w:color w:val="000000"/>
          <w:lang w:val="en-US"/>
        </w:rPr>
        <w:t xml:space="preserve">e the </w:t>
      </w:r>
      <w:r w:rsidRPr="00860090">
        <w:rPr>
          <w:rFonts w:ascii="Arial" w:hAnsi="Arial" w:cs="Arial"/>
          <w:b/>
          <w:bCs/>
          <w:color w:val="000000"/>
          <w:lang w:val="en-US"/>
        </w:rPr>
        <w:t xml:space="preserve">importance of STEM education and careers </w:t>
      </w:r>
    </w:p>
    <w:p w:rsidR="0033163F" w:rsidRDefault="0033163F" w:rsidP="00860090">
      <w:pPr>
        <w:autoSpaceDE w:val="0"/>
        <w:autoSpaceDN w:val="0"/>
        <w:adjustRightInd w:val="0"/>
        <w:spacing w:after="0" w:line="240" w:lineRule="auto"/>
        <w:rPr>
          <w:rFonts w:ascii="Arial" w:hAnsi="Arial" w:cs="Arial"/>
          <w:b/>
          <w:bCs/>
          <w:color w:val="000000"/>
          <w:lang w:val="en-US"/>
        </w:rPr>
      </w:pPr>
    </w:p>
    <w:p w:rsidR="0033163F" w:rsidRPr="00860090" w:rsidRDefault="0033163F" w:rsidP="00860090">
      <w:pPr>
        <w:autoSpaceDE w:val="0"/>
        <w:autoSpaceDN w:val="0"/>
        <w:adjustRightInd w:val="0"/>
        <w:spacing w:after="0" w:line="240" w:lineRule="auto"/>
        <w:rPr>
          <w:rFonts w:ascii="Arial" w:hAnsi="Arial" w:cs="Arial"/>
          <w:color w:val="000000"/>
          <w:lang w:val="en-US"/>
        </w:rPr>
      </w:pPr>
      <w:r>
        <w:rPr>
          <w:rFonts w:ascii="Arial" w:hAnsi="Arial" w:cs="Arial"/>
          <w:b/>
          <w:bCs/>
          <w:color w:val="000000"/>
          <w:lang w:val="en-US"/>
        </w:rPr>
        <w:t>-show how they have adapted the lesson plan to remote learning approach.</w:t>
      </w:r>
    </w:p>
    <w:p w:rsidR="00860090" w:rsidRPr="000653C0" w:rsidRDefault="00860090" w:rsidP="000653C0">
      <w:pPr>
        <w:pStyle w:val="Default"/>
        <w:rPr>
          <w:color w:val="auto"/>
          <w:sz w:val="22"/>
          <w:szCs w:val="22"/>
          <w:lang w:val="en-US"/>
        </w:rPr>
      </w:pPr>
    </w:p>
    <w:p w:rsidR="00860090" w:rsidRPr="00860090" w:rsidRDefault="000653C0" w:rsidP="00860090">
      <w:pPr>
        <w:pStyle w:val="Prrafodelista"/>
        <w:numPr>
          <w:ilvl w:val="0"/>
          <w:numId w:val="3"/>
        </w:numPr>
        <w:autoSpaceDE w:val="0"/>
        <w:autoSpaceDN w:val="0"/>
        <w:adjustRightInd w:val="0"/>
        <w:spacing w:after="0" w:line="240" w:lineRule="auto"/>
        <w:rPr>
          <w:rFonts w:ascii="Arial" w:hAnsi="Arial" w:cs="Arial"/>
          <w:b/>
          <w:bCs/>
          <w:color w:val="000000"/>
          <w:lang w:val="en-US"/>
        </w:rPr>
      </w:pPr>
      <w:r w:rsidRPr="00860090">
        <w:rPr>
          <w:rFonts w:ascii="Arial" w:hAnsi="Arial" w:cs="Arial"/>
          <w:b/>
          <w:bCs/>
          <w:color w:val="000000"/>
          <w:lang w:val="en-US"/>
        </w:rPr>
        <w:t>To participate in</w:t>
      </w:r>
      <w:r w:rsidR="0033163F">
        <w:rPr>
          <w:rFonts w:ascii="Arial" w:hAnsi="Arial" w:cs="Arial"/>
          <w:b/>
          <w:bCs/>
          <w:color w:val="000000"/>
          <w:lang w:val="en-US"/>
        </w:rPr>
        <w:t xml:space="preserve"> </w:t>
      </w:r>
      <w:r w:rsidRPr="00860090">
        <w:rPr>
          <w:rFonts w:ascii="Arial" w:hAnsi="Arial" w:cs="Arial"/>
          <w:b/>
          <w:bCs/>
          <w:color w:val="000000"/>
          <w:lang w:val="en-US"/>
        </w:rPr>
        <w:t>the</w:t>
      </w:r>
      <w:r w:rsidR="00860090" w:rsidRPr="00860090">
        <w:rPr>
          <w:rFonts w:ascii="Arial" w:hAnsi="Arial" w:cs="Arial"/>
          <w:b/>
          <w:bCs/>
          <w:color w:val="000000"/>
          <w:lang w:val="en-US"/>
        </w:rPr>
        <w:t xml:space="preserve"> competition</w:t>
      </w:r>
      <w:r w:rsidRPr="00860090">
        <w:rPr>
          <w:rFonts w:ascii="Arial" w:hAnsi="Arial" w:cs="Arial"/>
          <w:b/>
          <w:bCs/>
          <w:color w:val="000000"/>
          <w:lang w:val="en-US"/>
        </w:rPr>
        <w:t>:</w:t>
      </w:r>
    </w:p>
    <w:p w:rsidR="00860090" w:rsidRDefault="00860090" w:rsidP="00860090">
      <w:pPr>
        <w:autoSpaceDE w:val="0"/>
        <w:autoSpaceDN w:val="0"/>
        <w:adjustRightInd w:val="0"/>
        <w:spacing w:after="0" w:line="240" w:lineRule="auto"/>
        <w:rPr>
          <w:rFonts w:ascii="Arial" w:hAnsi="Arial" w:cs="Arial"/>
          <w:b/>
          <w:bCs/>
          <w:color w:val="000000"/>
          <w:lang w:val="en-US"/>
        </w:rPr>
      </w:pPr>
    </w:p>
    <w:p w:rsidR="00860090" w:rsidRDefault="00860090" w:rsidP="00860090">
      <w:pPr>
        <w:autoSpaceDE w:val="0"/>
        <w:autoSpaceDN w:val="0"/>
        <w:adjustRightInd w:val="0"/>
        <w:spacing w:after="0" w:line="240" w:lineRule="auto"/>
        <w:rPr>
          <w:rFonts w:ascii="Arial" w:hAnsi="Arial" w:cs="Arial"/>
          <w:bCs/>
          <w:color w:val="000000"/>
          <w:lang w:val="en-US"/>
        </w:rPr>
      </w:pPr>
      <w:r>
        <w:rPr>
          <w:rFonts w:ascii="Arial" w:hAnsi="Arial" w:cs="Arial"/>
          <w:b/>
          <w:bCs/>
          <w:color w:val="000000"/>
          <w:lang w:val="en-US"/>
        </w:rPr>
        <w:t xml:space="preserve">Step 1: Design a scenario or lesson plan </w:t>
      </w:r>
      <w:r>
        <w:rPr>
          <w:rFonts w:ascii="Arial" w:hAnsi="Arial" w:cs="Arial"/>
          <w:bCs/>
          <w:color w:val="000000"/>
          <w:lang w:val="en-US"/>
        </w:rPr>
        <w:t>by filling the template we provide in the annex B.</w:t>
      </w:r>
    </w:p>
    <w:p w:rsidR="00860090" w:rsidRDefault="00860090" w:rsidP="00860090">
      <w:pPr>
        <w:autoSpaceDE w:val="0"/>
        <w:autoSpaceDN w:val="0"/>
        <w:adjustRightInd w:val="0"/>
        <w:spacing w:after="0" w:line="240" w:lineRule="auto"/>
        <w:rPr>
          <w:rFonts w:ascii="Arial" w:hAnsi="Arial" w:cs="Arial"/>
          <w:bCs/>
          <w:color w:val="000000"/>
          <w:lang w:val="en-US"/>
        </w:rPr>
      </w:pPr>
    </w:p>
    <w:p w:rsidR="00CF6AFF" w:rsidRDefault="00860090" w:rsidP="00860090">
      <w:pPr>
        <w:autoSpaceDE w:val="0"/>
        <w:autoSpaceDN w:val="0"/>
        <w:adjustRightInd w:val="0"/>
        <w:spacing w:after="0" w:line="240" w:lineRule="auto"/>
        <w:rPr>
          <w:rFonts w:ascii="Arial" w:hAnsi="Arial" w:cs="Arial"/>
          <w:bCs/>
          <w:color w:val="000000"/>
          <w:lang w:val="en-US"/>
        </w:rPr>
      </w:pPr>
      <w:r w:rsidRPr="00CF6AFF">
        <w:rPr>
          <w:rFonts w:ascii="Arial" w:hAnsi="Arial" w:cs="Arial"/>
          <w:b/>
          <w:bCs/>
          <w:color w:val="000000"/>
          <w:lang w:val="en-US"/>
        </w:rPr>
        <w:t>Step 2:</w:t>
      </w:r>
      <w:r>
        <w:rPr>
          <w:rFonts w:ascii="Arial" w:hAnsi="Arial" w:cs="Arial"/>
          <w:bCs/>
          <w:color w:val="000000"/>
          <w:lang w:val="en-US"/>
        </w:rPr>
        <w:t xml:space="preserve"> Apply</w:t>
      </w:r>
      <w:r w:rsidR="00CF6AFF">
        <w:rPr>
          <w:rFonts w:ascii="Arial" w:hAnsi="Arial" w:cs="Arial"/>
          <w:bCs/>
          <w:color w:val="000000"/>
          <w:lang w:val="en-US"/>
        </w:rPr>
        <w:t xml:space="preserve"> your activity</w:t>
      </w:r>
      <w:r>
        <w:rPr>
          <w:rFonts w:ascii="Arial" w:hAnsi="Arial" w:cs="Arial"/>
          <w:bCs/>
          <w:color w:val="000000"/>
          <w:lang w:val="en-US"/>
        </w:rPr>
        <w:t xml:space="preserve"> with your students, evaluating the design and</w:t>
      </w:r>
      <w:r w:rsidR="00CF6AFF">
        <w:rPr>
          <w:rFonts w:ascii="Arial" w:hAnsi="Arial" w:cs="Arial"/>
          <w:bCs/>
          <w:color w:val="000000"/>
          <w:lang w:val="en-US"/>
        </w:rPr>
        <w:t xml:space="preserve"> explaining the main conclusions and tips for other teachers who want to use with their students too. Provide us with some pictures or videos to </w:t>
      </w:r>
      <w:r w:rsidR="00CC2E85">
        <w:rPr>
          <w:rFonts w:ascii="Arial" w:hAnsi="Arial" w:cs="Arial"/>
          <w:bCs/>
          <w:color w:val="000000"/>
          <w:lang w:val="en-US"/>
        </w:rPr>
        <w:t>report</w:t>
      </w:r>
      <w:r w:rsidR="00CF6AFF">
        <w:rPr>
          <w:rFonts w:ascii="Arial" w:hAnsi="Arial" w:cs="Arial"/>
          <w:bCs/>
          <w:color w:val="000000"/>
          <w:lang w:val="en-US"/>
        </w:rPr>
        <w:t xml:space="preserve"> how the application was.</w:t>
      </w:r>
    </w:p>
    <w:p w:rsidR="00CF6AFF" w:rsidRDefault="00CF6AFF" w:rsidP="00860090">
      <w:pPr>
        <w:autoSpaceDE w:val="0"/>
        <w:autoSpaceDN w:val="0"/>
        <w:adjustRightInd w:val="0"/>
        <w:spacing w:after="0" w:line="240" w:lineRule="auto"/>
        <w:rPr>
          <w:rFonts w:ascii="Arial" w:hAnsi="Arial" w:cs="Arial"/>
          <w:bCs/>
          <w:color w:val="000000"/>
          <w:lang w:val="en-US"/>
        </w:rPr>
      </w:pPr>
    </w:p>
    <w:p w:rsidR="00CF6AFF" w:rsidRDefault="00CF6AFF" w:rsidP="00860090">
      <w:pPr>
        <w:autoSpaceDE w:val="0"/>
        <w:autoSpaceDN w:val="0"/>
        <w:adjustRightInd w:val="0"/>
        <w:spacing w:after="0" w:line="240" w:lineRule="auto"/>
        <w:rPr>
          <w:rFonts w:ascii="Arial" w:hAnsi="Arial" w:cs="Arial"/>
          <w:bCs/>
          <w:color w:val="000000"/>
          <w:lang w:val="en-US"/>
        </w:rPr>
      </w:pPr>
      <w:r w:rsidRPr="00CF6AFF">
        <w:rPr>
          <w:rFonts w:ascii="Arial" w:hAnsi="Arial" w:cs="Arial"/>
          <w:b/>
          <w:bCs/>
          <w:color w:val="000000"/>
          <w:lang w:val="en-US"/>
        </w:rPr>
        <w:t>Step 3:</w:t>
      </w:r>
      <w:r>
        <w:rPr>
          <w:rFonts w:ascii="Arial" w:hAnsi="Arial" w:cs="Arial"/>
          <w:bCs/>
          <w:color w:val="000000"/>
          <w:lang w:val="en-US"/>
        </w:rPr>
        <w:t xml:space="preserve"> Send us the template, the conclusions, the evidences and all the material you want to include to the next email address: </w:t>
      </w:r>
      <w:hyperlink r:id="rId10" w:history="1">
        <w:r w:rsidR="00994667" w:rsidRPr="00125531">
          <w:rPr>
            <w:rStyle w:val="Hipervnculo"/>
            <w:rFonts w:ascii="Arial" w:hAnsi="Arial" w:cs="Arial"/>
            <w:bCs/>
            <w:lang w:val="en-US"/>
          </w:rPr>
          <w:t>atelier@colegiopedropoveda.org</w:t>
        </w:r>
      </w:hyperlink>
      <w:r w:rsidR="00994667">
        <w:rPr>
          <w:rFonts w:ascii="Arial" w:hAnsi="Arial" w:cs="Arial"/>
          <w:bCs/>
          <w:color w:val="000000"/>
          <w:lang w:val="en-US"/>
        </w:rPr>
        <w:t xml:space="preserve"> b</w:t>
      </w:r>
      <w:r>
        <w:rPr>
          <w:rFonts w:ascii="Arial" w:hAnsi="Arial" w:cs="Arial"/>
          <w:bCs/>
          <w:color w:val="000000"/>
          <w:lang w:val="en-US"/>
        </w:rPr>
        <w:t xml:space="preserve">efore </w:t>
      </w:r>
      <w:r w:rsidR="0033163F">
        <w:rPr>
          <w:rFonts w:ascii="Arial" w:hAnsi="Arial" w:cs="Arial"/>
          <w:bCs/>
          <w:color w:val="000000"/>
          <w:lang w:val="en-US"/>
        </w:rPr>
        <w:t>30</w:t>
      </w:r>
      <w:r w:rsidRPr="00CF6AFF">
        <w:rPr>
          <w:rFonts w:ascii="Arial" w:hAnsi="Arial" w:cs="Arial"/>
          <w:bCs/>
          <w:color w:val="000000"/>
          <w:vertAlign w:val="superscript"/>
          <w:lang w:val="en-US"/>
        </w:rPr>
        <w:t>th</w:t>
      </w:r>
      <w:r>
        <w:rPr>
          <w:rFonts w:ascii="Arial" w:hAnsi="Arial" w:cs="Arial"/>
          <w:bCs/>
          <w:color w:val="000000"/>
          <w:lang w:val="en-US"/>
        </w:rPr>
        <w:t xml:space="preserve"> April 202</w:t>
      </w:r>
      <w:r w:rsidR="0033163F">
        <w:rPr>
          <w:rFonts w:ascii="Arial" w:hAnsi="Arial" w:cs="Arial"/>
          <w:bCs/>
          <w:color w:val="000000"/>
          <w:lang w:val="en-US"/>
        </w:rPr>
        <w:t>1</w:t>
      </w:r>
      <w:r>
        <w:rPr>
          <w:rFonts w:ascii="Arial" w:hAnsi="Arial" w:cs="Arial"/>
          <w:bCs/>
          <w:color w:val="000000"/>
          <w:lang w:val="en-US"/>
        </w:rPr>
        <w:t>.</w:t>
      </w:r>
    </w:p>
    <w:p w:rsidR="00994667" w:rsidRDefault="00994667" w:rsidP="00860090">
      <w:pPr>
        <w:autoSpaceDE w:val="0"/>
        <w:autoSpaceDN w:val="0"/>
        <w:adjustRightInd w:val="0"/>
        <w:spacing w:after="0" w:line="240" w:lineRule="auto"/>
        <w:rPr>
          <w:rFonts w:ascii="Arial" w:hAnsi="Arial" w:cs="Arial"/>
          <w:bCs/>
          <w:color w:val="000000"/>
          <w:lang w:val="en-US"/>
        </w:rPr>
      </w:pPr>
      <w:r>
        <w:rPr>
          <w:rFonts w:ascii="Arial" w:hAnsi="Arial" w:cs="Arial"/>
          <w:bCs/>
          <w:color w:val="000000"/>
          <w:lang w:val="en-US"/>
        </w:rPr>
        <w:t xml:space="preserve">Don’t forget to include your personal information (name, e-mail, school address, town, country) </w:t>
      </w:r>
    </w:p>
    <w:p w:rsidR="00CF6AFF" w:rsidRDefault="00CF6AFF" w:rsidP="00860090">
      <w:pPr>
        <w:autoSpaceDE w:val="0"/>
        <w:autoSpaceDN w:val="0"/>
        <w:adjustRightInd w:val="0"/>
        <w:spacing w:after="0" w:line="240" w:lineRule="auto"/>
        <w:rPr>
          <w:rFonts w:ascii="Arial" w:hAnsi="Arial" w:cs="Arial"/>
          <w:bCs/>
          <w:color w:val="000000"/>
          <w:lang w:val="en-US"/>
        </w:rPr>
      </w:pPr>
    </w:p>
    <w:p w:rsidR="00CF6AFF" w:rsidRDefault="00CC2E85" w:rsidP="00860090">
      <w:pPr>
        <w:autoSpaceDE w:val="0"/>
        <w:autoSpaceDN w:val="0"/>
        <w:adjustRightInd w:val="0"/>
        <w:spacing w:after="0" w:line="240" w:lineRule="auto"/>
        <w:rPr>
          <w:rFonts w:ascii="Arial" w:hAnsi="Arial" w:cs="Arial"/>
          <w:bCs/>
          <w:color w:val="000000"/>
          <w:lang w:val="en-US"/>
        </w:rPr>
      </w:pPr>
      <w:r>
        <w:rPr>
          <w:rFonts w:ascii="Arial" w:hAnsi="Arial" w:cs="Arial"/>
          <w:bCs/>
          <w:color w:val="000000"/>
          <w:lang w:val="en-US"/>
        </w:rPr>
        <w:t>Take into account that our topic is “The colours of Science” and we want to develop an integrated vision of the STEM subjects together with Art and Humanities approach (STEAM).</w:t>
      </w:r>
    </w:p>
    <w:p w:rsidR="00CC2E85" w:rsidRDefault="00CC2E85" w:rsidP="00860090">
      <w:pPr>
        <w:autoSpaceDE w:val="0"/>
        <w:autoSpaceDN w:val="0"/>
        <w:adjustRightInd w:val="0"/>
        <w:spacing w:after="0" w:line="240" w:lineRule="auto"/>
        <w:rPr>
          <w:rFonts w:ascii="Arial" w:hAnsi="Arial" w:cs="Arial"/>
          <w:bCs/>
          <w:color w:val="000000"/>
          <w:lang w:val="en-US"/>
        </w:rPr>
      </w:pPr>
    </w:p>
    <w:p w:rsidR="00CC2E85" w:rsidRDefault="00CC2E85" w:rsidP="00CC2E85">
      <w:pPr>
        <w:rPr>
          <w:rFonts w:ascii="Arial" w:hAnsi="Arial" w:cs="Arial"/>
          <w:bCs/>
          <w:color w:val="000000"/>
          <w:lang w:val="en-US"/>
        </w:rPr>
      </w:pPr>
      <w:r w:rsidRPr="00CC2E85">
        <w:rPr>
          <w:rFonts w:ascii="Arial" w:hAnsi="Arial" w:cs="Arial"/>
          <w:bCs/>
          <w:color w:val="000000"/>
          <w:lang w:val="en-US"/>
        </w:rPr>
        <w:t>Some ideas c</w:t>
      </w:r>
      <w:r>
        <w:rPr>
          <w:rFonts w:ascii="Arial" w:hAnsi="Arial" w:cs="Arial"/>
          <w:bCs/>
          <w:color w:val="000000"/>
          <w:lang w:val="en-US"/>
        </w:rPr>
        <w:t>ould</w:t>
      </w:r>
      <w:r w:rsidRPr="00CC2E85">
        <w:rPr>
          <w:rFonts w:ascii="Arial" w:hAnsi="Arial" w:cs="Arial"/>
          <w:bCs/>
          <w:color w:val="000000"/>
          <w:lang w:val="en-US"/>
        </w:rPr>
        <w:t xml:space="preserve"> be</w:t>
      </w:r>
      <w:r>
        <w:rPr>
          <w:rFonts w:ascii="Arial" w:hAnsi="Arial" w:cs="Arial"/>
          <w:bCs/>
          <w:color w:val="000000"/>
          <w:lang w:val="en-US"/>
        </w:rPr>
        <w:t xml:space="preserve"> t</w:t>
      </w:r>
      <w:r w:rsidRPr="00CC2E85">
        <w:rPr>
          <w:rFonts w:ascii="Arial" w:hAnsi="Arial" w:cs="Arial"/>
          <w:bCs/>
          <w:color w:val="000000"/>
          <w:lang w:val="en-US"/>
        </w:rPr>
        <w:t>he chemistry of pigments</w:t>
      </w:r>
      <w:r>
        <w:rPr>
          <w:rFonts w:ascii="Arial" w:hAnsi="Arial" w:cs="Arial"/>
          <w:bCs/>
          <w:color w:val="000000"/>
          <w:lang w:val="en-US"/>
        </w:rPr>
        <w:t>, t</w:t>
      </w:r>
      <w:r w:rsidRPr="00CC2E85">
        <w:rPr>
          <w:rFonts w:ascii="Arial" w:hAnsi="Arial" w:cs="Arial"/>
          <w:bCs/>
          <w:color w:val="000000"/>
          <w:lang w:val="en-US"/>
        </w:rPr>
        <w:t>he colours of light (fireworks, espectr</w:t>
      </w:r>
      <w:r>
        <w:rPr>
          <w:rFonts w:ascii="Arial" w:hAnsi="Arial" w:cs="Arial"/>
          <w:bCs/>
          <w:color w:val="000000"/>
          <w:lang w:val="en-US"/>
        </w:rPr>
        <w:t>um</w:t>
      </w:r>
      <w:r w:rsidRPr="00CC2E85">
        <w:rPr>
          <w:rFonts w:ascii="Arial" w:hAnsi="Arial" w:cs="Arial"/>
          <w:bCs/>
          <w:color w:val="000000"/>
          <w:lang w:val="en-US"/>
        </w:rPr>
        <w:t>)</w:t>
      </w:r>
      <w:r>
        <w:rPr>
          <w:rFonts w:ascii="Arial" w:hAnsi="Arial" w:cs="Arial"/>
          <w:bCs/>
          <w:color w:val="000000"/>
          <w:lang w:val="en-US"/>
        </w:rPr>
        <w:t xml:space="preserve">, </w:t>
      </w:r>
      <w:r w:rsidRPr="00CC2E85">
        <w:rPr>
          <w:rFonts w:ascii="Arial" w:hAnsi="Arial" w:cs="Arial"/>
          <w:bCs/>
          <w:color w:val="000000"/>
          <w:lang w:val="en-US"/>
        </w:rPr>
        <w:t>Art and Natural pigments</w:t>
      </w:r>
      <w:r>
        <w:rPr>
          <w:rFonts w:ascii="Arial" w:hAnsi="Arial" w:cs="Arial"/>
          <w:bCs/>
          <w:color w:val="000000"/>
          <w:lang w:val="en-US"/>
        </w:rPr>
        <w:t>, t</w:t>
      </w:r>
      <w:r w:rsidRPr="00CC2E85">
        <w:rPr>
          <w:rFonts w:ascii="Arial" w:hAnsi="Arial" w:cs="Arial"/>
          <w:bCs/>
          <w:color w:val="000000"/>
          <w:lang w:val="en-US"/>
        </w:rPr>
        <w:t>he colours of food and health</w:t>
      </w:r>
      <w:r>
        <w:rPr>
          <w:rFonts w:ascii="Arial" w:hAnsi="Arial" w:cs="Arial"/>
          <w:bCs/>
          <w:color w:val="000000"/>
          <w:lang w:val="en-US"/>
        </w:rPr>
        <w:t>, t</w:t>
      </w:r>
      <w:r w:rsidRPr="00CC2E85">
        <w:rPr>
          <w:rFonts w:ascii="Arial" w:hAnsi="Arial" w:cs="Arial"/>
          <w:bCs/>
          <w:color w:val="000000"/>
          <w:lang w:val="en-US"/>
        </w:rPr>
        <w:t>he colour</w:t>
      </w:r>
      <w:r>
        <w:rPr>
          <w:rFonts w:ascii="Arial" w:hAnsi="Arial" w:cs="Arial"/>
          <w:bCs/>
          <w:color w:val="000000"/>
          <w:lang w:val="en-US"/>
        </w:rPr>
        <w:t>s of art under different lights, t</w:t>
      </w:r>
      <w:r w:rsidRPr="00CC2E85">
        <w:rPr>
          <w:rFonts w:ascii="Arial" w:hAnsi="Arial" w:cs="Arial"/>
          <w:bCs/>
          <w:color w:val="000000"/>
          <w:lang w:val="en-US"/>
        </w:rPr>
        <w:t>he colours in paper</w:t>
      </w:r>
      <w:r>
        <w:rPr>
          <w:rFonts w:ascii="Arial" w:hAnsi="Arial" w:cs="Arial"/>
          <w:bCs/>
          <w:color w:val="000000"/>
          <w:lang w:val="en-US"/>
        </w:rPr>
        <w:t>, th</w:t>
      </w:r>
      <w:r w:rsidRPr="00CC2E85">
        <w:rPr>
          <w:rFonts w:ascii="Arial" w:hAnsi="Arial" w:cs="Arial"/>
          <w:bCs/>
          <w:color w:val="000000"/>
          <w:lang w:val="en-US"/>
        </w:rPr>
        <w:t>e colours of money</w:t>
      </w:r>
      <w:r>
        <w:rPr>
          <w:rFonts w:ascii="Arial" w:hAnsi="Arial" w:cs="Arial"/>
          <w:bCs/>
          <w:color w:val="000000"/>
          <w:lang w:val="en-US"/>
        </w:rPr>
        <w:t>, i</w:t>
      </w:r>
      <w:r w:rsidRPr="00CC2E85">
        <w:rPr>
          <w:rFonts w:ascii="Arial" w:hAnsi="Arial" w:cs="Arial"/>
          <w:bCs/>
          <w:color w:val="000000"/>
          <w:lang w:val="en-US"/>
        </w:rPr>
        <w:t>llusions with the colour</w:t>
      </w:r>
      <w:r>
        <w:rPr>
          <w:rFonts w:ascii="Arial" w:hAnsi="Arial" w:cs="Arial"/>
          <w:bCs/>
          <w:color w:val="000000"/>
          <w:lang w:val="en-US"/>
        </w:rPr>
        <w:t>, t</w:t>
      </w:r>
      <w:r w:rsidRPr="00CC2E85">
        <w:rPr>
          <w:rFonts w:ascii="Arial" w:hAnsi="Arial" w:cs="Arial"/>
          <w:bCs/>
          <w:color w:val="000000"/>
          <w:lang w:val="en-US"/>
        </w:rPr>
        <w:t>he colour of temperature</w:t>
      </w:r>
      <w:r>
        <w:rPr>
          <w:rFonts w:ascii="Arial" w:hAnsi="Arial" w:cs="Arial"/>
          <w:bCs/>
          <w:color w:val="000000"/>
          <w:lang w:val="en-US"/>
        </w:rPr>
        <w:t>, t</w:t>
      </w:r>
      <w:r w:rsidRPr="00CC2E85">
        <w:rPr>
          <w:rFonts w:ascii="Arial" w:hAnsi="Arial" w:cs="Arial"/>
          <w:bCs/>
          <w:color w:val="000000"/>
          <w:lang w:val="en-US"/>
        </w:rPr>
        <w:t>he colours of Nature</w:t>
      </w:r>
      <w:r>
        <w:rPr>
          <w:rFonts w:ascii="Arial" w:hAnsi="Arial" w:cs="Arial"/>
          <w:bCs/>
          <w:color w:val="000000"/>
          <w:lang w:val="en-US"/>
        </w:rPr>
        <w:t xml:space="preserve"> and many more.</w:t>
      </w:r>
    </w:p>
    <w:p w:rsidR="00CC2E85" w:rsidRDefault="00CC2E85" w:rsidP="00860090">
      <w:pPr>
        <w:autoSpaceDE w:val="0"/>
        <w:autoSpaceDN w:val="0"/>
        <w:adjustRightInd w:val="0"/>
        <w:spacing w:after="0" w:line="240" w:lineRule="auto"/>
        <w:rPr>
          <w:rFonts w:ascii="Arial" w:hAnsi="Arial" w:cs="Arial"/>
          <w:bCs/>
          <w:color w:val="000000"/>
          <w:lang w:val="en-US"/>
        </w:rPr>
      </w:pPr>
      <w:r>
        <w:rPr>
          <w:rFonts w:ascii="Arial" w:hAnsi="Arial" w:cs="Arial"/>
          <w:bCs/>
          <w:color w:val="000000"/>
          <w:lang w:val="en-US"/>
        </w:rPr>
        <w:lastRenderedPageBreak/>
        <w:t xml:space="preserve">If you organize activities related to the scenario or lesson plan as a kind of dissemination of it, you can also include some information about the activity and </w:t>
      </w:r>
      <w:r w:rsidR="00994667">
        <w:rPr>
          <w:rFonts w:ascii="Arial" w:hAnsi="Arial" w:cs="Arial"/>
          <w:bCs/>
          <w:color w:val="000000"/>
          <w:lang w:val="en-US"/>
        </w:rPr>
        <w:t>this information</w:t>
      </w:r>
      <w:r>
        <w:rPr>
          <w:rFonts w:ascii="Arial" w:hAnsi="Arial" w:cs="Arial"/>
          <w:bCs/>
          <w:color w:val="000000"/>
          <w:lang w:val="en-US"/>
        </w:rPr>
        <w:t xml:space="preserve"> will be taken into account. </w:t>
      </w:r>
    </w:p>
    <w:p w:rsidR="002D09DA" w:rsidRDefault="002D09DA" w:rsidP="000653C0">
      <w:pPr>
        <w:autoSpaceDE w:val="0"/>
        <w:autoSpaceDN w:val="0"/>
        <w:adjustRightInd w:val="0"/>
        <w:spacing w:after="0" w:line="240" w:lineRule="auto"/>
        <w:rPr>
          <w:rFonts w:ascii="Arial" w:hAnsi="Arial" w:cs="Arial"/>
          <w:b/>
          <w:bCs/>
          <w:lang w:val="en-US"/>
        </w:rPr>
      </w:pPr>
    </w:p>
    <w:p w:rsidR="000653C0" w:rsidRPr="000653C0" w:rsidRDefault="000653C0" w:rsidP="000653C0">
      <w:pPr>
        <w:autoSpaceDE w:val="0"/>
        <w:autoSpaceDN w:val="0"/>
        <w:adjustRightInd w:val="0"/>
        <w:spacing w:after="0" w:line="240" w:lineRule="auto"/>
        <w:rPr>
          <w:rFonts w:ascii="Arial" w:hAnsi="Arial" w:cs="Arial"/>
          <w:lang w:val="en-US"/>
        </w:rPr>
      </w:pPr>
      <w:r w:rsidRPr="000653C0">
        <w:rPr>
          <w:rFonts w:ascii="Arial" w:hAnsi="Arial" w:cs="Arial"/>
          <w:b/>
          <w:bCs/>
          <w:lang w:val="en-US"/>
        </w:rPr>
        <w:t xml:space="preserve">The language of the report should be English. </w:t>
      </w:r>
    </w:p>
    <w:p w:rsidR="002D09DA" w:rsidRDefault="002D09DA" w:rsidP="000653C0">
      <w:pPr>
        <w:autoSpaceDE w:val="0"/>
        <w:autoSpaceDN w:val="0"/>
        <w:adjustRightInd w:val="0"/>
        <w:spacing w:after="0" w:line="240" w:lineRule="auto"/>
        <w:rPr>
          <w:rFonts w:ascii="Arial" w:hAnsi="Arial" w:cs="Arial"/>
          <w:b/>
          <w:bCs/>
          <w:lang w:val="en-US"/>
        </w:rPr>
      </w:pPr>
    </w:p>
    <w:p w:rsidR="000653C0" w:rsidRPr="000653C0" w:rsidRDefault="000653C0" w:rsidP="000653C0">
      <w:pPr>
        <w:autoSpaceDE w:val="0"/>
        <w:autoSpaceDN w:val="0"/>
        <w:adjustRightInd w:val="0"/>
        <w:spacing w:after="0" w:line="240" w:lineRule="auto"/>
        <w:rPr>
          <w:rFonts w:ascii="Arial" w:hAnsi="Arial" w:cs="Arial"/>
          <w:lang w:val="en-US"/>
        </w:rPr>
      </w:pPr>
      <w:r w:rsidRPr="000653C0">
        <w:rPr>
          <w:rFonts w:ascii="Arial" w:hAnsi="Arial" w:cs="Arial"/>
          <w:b/>
          <w:bCs/>
          <w:lang w:val="en-US"/>
        </w:rPr>
        <w:t xml:space="preserve">Please make sure that all links with relevant material are available for view and download until the end of the evaluation phase </w:t>
      </w:r>
      <w:r w:rsidRPr="000653C0">
        <w:rPr>
          <w:rFonts w:ascii="Arial" w:hAnsi="Arial" w:cs="Arial"/>
          <w:lang w:val="en-US"/>
        </w:rPr>
        <w:t xml:space="preserve">(see more details in Annex 1. Copyrights and legal issues). Email address you provide in the submission and reporting form has to be valid. </w:t>
      </w:r>
    </w:p>
    <w:p w:rsidR="0051116E" w:rsidRDefault="0051116E" w:rsidP="000653C0">
      <w:pPr>
        <w:autoSpaceDE w:val="0"/>
        <w:autoSpaceDN w:val="0"/>
        <w:adjustRightInd w:val="0"/>
        <w:spacing w:after="0" w:line="240" w:lineRule="auto"/>
        <w:rPr>
          <w:rFonts w:ascii="Arial" w:hAnsi="Arial" w:cs="Arial"/>
          <w:lang w:val="en-US"/>
        </w:rPr>
      </w:pPr>
    </w:p>
    <w:p w:rsidR="0051116E" w:rsidRDefault="0051116E" w:rsidP="000653C0">
      <w:pPr>
        <w:autoSpaceDE w:val="0"/>
        <w:autoSpaceDN w:val="0"/>
        <w:adjustRightInd w:val="0"/>
        <w:spacing w:after="0" w:line="240" w:lineRule="auto"/>
        <w:rPr>
          <w:rFonts w:ascii="Arial" w:hAnsi="Arial" w:cs="Arial"/>
          <w:lang w:val="en-US"/>
        </w:rPr>
      </w:pPr>
    </w:p>
    <w:p w:rsidR="000653C0" w:rsidRDefault="000653C0" w:rsidP="000653C0">
      <w:pPr>
        <w:autoSpaceDE w:val="0"/>
        <w:autoSpaceDN w:val="0"/>
        <w:adjustRightInd w:val="0"/>
        <w:spacing w:after="0" w:line="240" w:lineRule="auto"/>
        <w:rPr>
          <w:rFonts w:ascii="Arial" w:hAnsi="Arial" w:cs="Arial"/>
          <w:lang w:val="en-US"/>
        </w:rPr>
      </w:pPr>
      <w:r w:rsidRPr="000653C0">
        <w:rPr>
          <w:rFonts w:ascii="Arial" w:hAnsi="Arial" w:cs="Arial"/>
          <w:lang w:val="en-US"/>
        </w:rPr>
        <w:t xml:space="preserve">IV. </w:t>
      </w:r>
      <w:r w:rsidRPr="0051116E">
        <w:rPr>
          <w:rFonts w:ascii="Arial" w:hAnsi="Arial" w:cs="Arial"/>
          <w:u w:val="single"/>
          <w:lang w:val="en-US"/>
        </w:rPr>
        <w:t>Entry Restrictions</w:t>
      </w:r>
      <w:r w:rsidRPr="000653C0">
        <w:rPr>
          <w:rFonts w:ascii="Arial" w:hAnsi="Arial" w:cs="Arial"/>
          <w:lang w:val="en-US"/>
        </w:rPr>
        <w:t xml:space="preserve">: There is a limit of </w:t>
      </w:r>
      <w:r w:rsidR="002D09DA">
        <w:rPr>
          <w:rFonts w:ascii="Arial" w:hAnsi="Arial" w:cs="Arial"/>
          <w:lang w:val="en-US"/>
        </w:rPr>
        <w:t>two</w:t>
      </w:r>
      <w:r w:rsidRPr="000653C0">
        <w:rPr>
          <w:rFonts w:ascii="Arial" w:hAnsi="Arial" w:cs="Arial"/>
          <w:lang w:val="en-US"/>
        </w:rPr>
        <w:t xml:space="preserve"> submissions for the competition by the same</w:t>
      </w:r>
      <w:r w:rsidR="002D09DA">
        <w:rPr>
          <w:rFonts w:ascii="Arial" w:hAnsi="Arial" w:cs="Arial"/>
          <w:lang w:val="en-US"/>
        </w:rPr>
        <w:t xml:space="preserve"> person</w:t>
      </w:r>
      <w:r w:rsidRPr="000653C0">
        <w:rPr>
          <w:rFonts w:ascii="Arial" w:hAnsi="Arial" w:cs="Arial"/>
          <w:lang w:val="en-US"/>
        </w:rPr>
        <w:t>.</w:t>
      </w:r>
    </w:p>
    <w:p w:rsidR="002D09DA" w:rsidRPr="000653C0" w:rsidRDefault="002D09DA" w:rsidP="000653C0">
      <w:pPr>
        <w:autoSpaceDE w:val="0"/>
        <w:autoSpaceDN w:val="0"/>
        <w:adjustRightInd w:val="0"/>
        <w:spacing w:after="0" w:line="240" w:lineRule="auto"/>
        <w:rPr>
          <w:rFonts w:ascii="Arial" w:hAnsi="Arial" w:cs="Arial"/>
          <w:lang w:val="en-US"/>
        </w:rPr>
      </w:pPr>
    </w:p>
    <w:p w:rsidR="000653C0" w:rsidRPr="000653C0" w:rsidRDefault="000653C0" w:rsidP="000653C0">
      <w:pPr>
        <w:autoSpaceDE w:val="0"/>
        <w:autoSpaceDN w:val="0"/>
        <w:adjustRightInd w:val="0"/>
        <w:spacing w:after="0" w:line="240" w:lineRule="auto"/>
        <w:rPr>
          <w:rFonts w:ascii="Arial" w:hAnsi="Arial" w:cs="Arial"/>
          <w:lang w:val="en-US"/>
        </w:rPr>
      </w:pPr>
      <w:r w:rsidRPr="000653C0">
        <w:rPr>
          <w:rFonts w:ascii="Arial" w:hAnsi="Arial" w:cs="Arial"/>
          <w:lang w:val="en-US"/>
        </w:rPr>
        <w:t xml:space="preserve">DO NOT submit the same activity neither resource more than once. DO NOT use the same resource(s) to create several learning activities. </w:t>
      </w:r>
    </w:p>
    <w:p w:rsidR="000653C0" w:rsidRPr="000653C0" w:rsidRDefault="000653C0" w:rsidP="000653C0">
      <w:pPr>
        <w:autoSpaceDE w:val="0"/>
        <w:autoSpaceDN w:val="0"/>
        <w:adjustRightInd w:val="0"/>
        <w:spacing w:after="0" w:line="240" w:lineRule="auto"/>
        <w:rPr>
          <w:rFonts w:ascii="Arial" w:hAnsi="Arial" w:cs="Arial"/>
          <w:lang w:val="en-US"/>
        </w:rPr>
      </w:pPr>
      <w:r w:rsidRPr="000653C0">
        <w:rPr>
          <w:rFonts w:ascii="Arial" w:hAnsi="Arial" w:cs="Arial"/>
          <w:lang w:val="en-US"/>
        </w:rPr>
        <w:t xml:space="preserve">A given e-mail account may only be used by one person to participate in the competition. </w:t>
      </w:r>
    </w:p>
    <w:p w:rsidR="000653C0" w:rsidRPr="000653C0" w:rsidRDefault="000653C0" w:rsidP="000653C0">
      <w:pPr>
        <w:autoSpaceDE w:val="0"/>
        <w:autoSpaceDN w:val="0"/>
        <w:adjustRightInd w:val="0"/>
        <w:spacing w:after="0" w:line="240" w:lineRule="auto"/>
        <w:rPr>
          <w:rFonts w:ascii="Arial" w:hAnsi="Arial" w:cs="Arial"/>
          <w:lang w:val="en-US"/>
        </w:rPr>
      </w:pPr>
      <w:r w:rsidRPr="000653C0">
        <w:rPr>
          <w:rFonts w:ascii="Arial" w:hAnsi="Arial" w:cs="Arial"/>
          <w:lang w:val="en-US"/>
        </w:rPr>
        <w:t xml:space="preserve">Any dispute as to identity any of the prize winners will be resolved by </w:t>
      </w:r>
      <w:r w:rsidR="002D09DA">
        <w:rPr>
          <w:rFonts w:ascii="Arial" w:hAnsi="Arial" w:cs="Arial"/>
          <w:lang w:val="en-US"/>
        </w:rPr>
        <w:t>“Atelier for STEAM project” coordinators</w:t>
      </w:r>
      <w:r w:rsidRPr="000653C0">
        <w:rPr>
          <w:rFonts w:ascii="Arial" w:hAnsi="Arial" w:cs="Arial"/>
          <w:lang w:val="en-US"/>
        </w:rPr>
        <w:t xml:space="preserve"> in its sole discretion. </w:t>
      </w:r>
    </w:p>
    <w:p w:rsidR="0051116E" w:rsidRDefault="0051116E" w:rsidP="000653C0">
      <w:pPr>
        <w:autoSpaceDE w:val="0"/>
        <w:autoSpaceDN w:val="0"/>
        <w:adjustRightInd w:val="0"/>
        <w:spacing w:after="0" w:line="240" w:lineRule="auto"/>
        <w:rPr>
          <w:rFonts w:ascii="Arial" w:hAnsi="Arial" w:cs="Arial"/>
          <w:lang w:val="en-US"/>
        </w:rPr>
      </w:pPr>
    </w:p>
    <w:p w:rsidR="000653C0" w:rsidRPr="000653C0" w:rsidRDefault="000653C0" w:rsidP="000653C0">
      <w:pPr>
        <w:autoSpaceDE w:val="0"/>
        <w:autoSpaceDN w:val="0"/>
        <w:adjustRightInd w:val="0"/>
        <w:spacing w:after="0" w:line="240" w:lineRule="auto"/>
        <w:rPr>
          <w:rFonts w:ascii="Arial" w:hAnsi="Arial" w:cs="Arial"/>
          <w:lang w:val="en-US"/>
        </w:rPr>
      </w:pPr>
      <w:r w:rsidRPr="000653C0">
        <w:rPr>
          <w:rFonts w:ascii="Arial" w:hAnsi="Arial" w:cs="Arial"/>
          <w:lang w:val="en-US"/>
        </w:rPr>
        <w:t xml:space="preserve">V. </w:t>
      </w:r>
      <w:r w:rsidRPr="0051116E">
        <w:rPr>
          <w:rFonts w:ascii="Arial" w:hAnsi="Arial" w:cs="Arial"/>
          <w:u w:val="single"/>
          <w:lang w:val="en-US"/>
        </w:rPr>
        <w:t>Content Restrictions</w:t>
      </w:r>
      <w:r w:rsidRPr="000653C0">
        <w:rPr>
          <w:rFonts w:ascii="Arial" w:hAnsi="Arial" w:cs="Arial"/>
          <w:lang w:val="en-US"/>
        </w:rPr>
        <w:t xml:space="preserve">. Submitted content must comply with the following criteria: </w:t>
      </w:r>
    </w:p>
    <w:p w:rsidR="000653C0" w:rsidRPr="000653C0" w:rsidRDefault="000653C0" w:rsidP="000653C0">
      <w:pPr>
        <w:autoSpaceDE w:val="0"/>
        <w:autoSpaceDN w:val="0"/>
        <w:adjustRightInd w:val="0"/>
        <w:spacing w:after="0" w:line="240" w:lineRule="auto"/>
        <w:rPr>
          <w:rFonts w:ascii="Arial" w:hAnsi="Arial" w:cs="Arial"/>
          <w:lang w:val="en-US"/>
        </w:rPr>
      </w:pPr>
      <w:r w:rsidRPr="000653C0">
        <w:rPr>
          <w:rFonts w:ascii="Arial" w:hAnsi="Arial" w:cs="Arial"/>
          <w:lang w:val="en-US"/>
        </w:rPr>
        <w:t>(a) Content must be original and neither copied, as a whole or partly, nor rephrased from any other source;</w:t>
      </w:r>
    </w:p>
    <w:p w:rsidR="000653C0" w:rsidRPr="000653C0" w:rsidRDefault="000653C0" w:rsidP="000653C0">
      <w:pPr>
        <w:autoSpaceDE w:val="0"/>
        <w:autoSpaceDN w:val="0"/>
        <w:adjustRightInd w:val="0"/>
        <w:spacing w:after="0" w:line="240" w:lineRule="auto"/>
        <w:rPr>
          <w:rFonts w:ascii="Arial" w:hAnsi="Arial" w:cs="Arial"/>
          <w:lang w:val="en-US"/>
        </w:rPr>
      </w:pPr>
      <w:r w:rsidRPr="000653C0">
        <w:rPr>
          <w:rFonts w:ascii="Arial" w:hAnsi="Arial" w:cs="Arial"/>
          <w:lang w:val="en-US"/>
        </w:rPr>
        <w:t>(b) Content must be truthful;</w:t>
      </w:r>
    </w:p>
    <w:p w:rsidR="009F2E5E" w:rsidRDefault="000653C0" w:rsidP="000653C0">
      <w:pPr>
        <w:autoSpaceDE w:val="0"/>
        <w:autoSpaceDN w:val="0"/>
        <w:adjustRightInd w:val="0"/>
        <w:spacing w:after="0" w:line="240" w:lineRule="auto"/>
        <w:rPr>
          <w:rFonts w:ascii="Arial" w:hAnsi="Arial" w:cs="Arial"/>
          <w:lang w:val="en-US"/>
        </w:rPr>
      </w:pPr>
      <w:r w:rsidRPr="000653C0">
        <w:rPr>
          <w:rFonts w:ascii="Arial" w:hAnsi="Arial" w:cs="Arial"/>
          <w:lang w:val="en-US"/>
        </w:rPr>
        <w:t>(c) Content must not violate the rights of any third party;</w:t>
      </w:r>
    </w:p>
    <w:p w:rsidR="009F2E5E" w:rsidRPr="000653C0" w:rsidRDefault="009F2E5E" w:rsidP="009F2E5E">
      <w:pPr>
        <w:autoSpaceDE w:val="0"/>
        <w:autoSpaceDN w:val="0"/>
        <w:adjustRightInd w:val="0"/>
        <w:spacing w:after="0" w:line="240" w:lineRule="auto"/>
        <w:rPr>
          <w:rFonts w:ascii="Arial" w:hAnsi="Arial" w:cs="Arial"/>
          <w:lang w:val="en-US"/>
        </w:rPr>
      </w:pPr>
      <w:r w:rsidRPr="000653C0">
        <w:rPr>
          <w:rFonts w:ascii="Arial" w:hAnsi="Arial" w:cs="Arial"/>
          <w:lang w:val="en-US"/>
        </w:rPr>
        <w:t>(d) Content must not be inappropriate or unfit for publication (e.g., include nudity, obscenity or hate speech);</w:t>
      </w:r>
    </w:p>
    <w:p w:rsidR="009F2E5E" w:rsidRPr="000653C0" w:rsidRDefault="009F2E5E" w:rsidP="009F2E5E">
      <w:pPr>
        <w:autoSpaceDE w:val="0"/>
        <w:autoSpaceDN w:val="0"/>
        <w:adjustRightInd w:val="0"/>
        <w:spacing w:after="0" w:line="240" w:lineRule="auto"/>
        <w:rPr>
          <w:rFonts w:ascii="Arial" w:hAnsi="Arial" w:cs="Arial"/>
          <w:lang w:val="en-US"/>
        </w:rPr>
      </w:pPr>
      <w:r w:rsidRPr="000653C0">
        <w:rPr>
          <w:rFonts w:ascii="Arial" w:hAnsi="Arial" w:cs="Arial"/>
          <w:lang w:val="en-US"/>
        </w:rPr>
        <w:t xml:space="preserve">(e) If your submission shows faces, please be aware that you must be in possession of the </w:t>
      </w:r>
      <w:r w:rsidRPr="000653C0">
        <w:rPr>
          <w:rFonts w:ascii="Arial" w:hAnsi="Arial" w:cs="Arial"/>
          <w:b/>
          <w:bCs/>
          <w:lang w:val="en-US"/>
        </w:rPr>
        <w:t>signed authorisation of all persons appearing in the videos and/or pictures</w:t>
      </w:r>
      <w:r w:rsidRPr="000653C0">
        <w:rPr>
          <w:rFonts w:ascii="Arial" w:hAnsi="Arial" w:cs="Arial"/>
          <w:lang w:val="en-US"/>
        </w:rPr>
        <w:t xml:space="preserve">. In addition, for underage students you must get their legal guardians’ agreement before using their images. </w:t>
      </w:r>
    </w:p>
    <w:p w:rsidR="009F2E5E" w:rsidRPr="000653C0" w:rsidRDefault="009F2E5E" w:rsidP="009F2E5E">
      <w:pPr>
        <w:autoSpaceDE w:val="0"/>
        <w:autoSpaceDN w:val="0"/>
        <w:adjustRightInd w:val="0"/>
        <w:spacing w:after="0" w:line="240" w:lineRule="auto"/>
        <w:rPr>
          <w:rFonts w:ascii="Arial" w:hAnsi="Arial" w:cs="Arial"/>
          <w:lang w:val="en-US"/>
        </w:rPr>
      </w:pPr>
    </w:p>
    <w:p w:rsidR="009F2E5E" w:rsidRPr="000653C0" w:rsidRDefault="009F2E5E" w:rsidP="009F2E5E">
      <w:pPr>
        <w:autoSpaceDE w:val="0"/>
        <w:autoSpaceDN w:val="0"/>
        <w:adjustRightInd w:val="0"/>
        <w:spacing w:after="0" w:line="240" w:lineRule="auto"/>
        <w:rPr>
          <w:rFonts w:ascii="Arial" w:hAnsi="Arial" w:cs="Arial"/>
          <w:lang w:val="en-US"/>
        </w:rPr>
      </w:pPr>
      <w:r w:rsidRPr="000653C0">
        <w:rPr>
          <w:rFonts w:ascii="Arial" w:hAnsi="Arial" w:cs="Arial"/>
          <w:lang w:val="en-US"/>
        </w:rPr>
        <w:t xml:space="preserve">Please be aware that EUN will request signed authorizations for all persons appearing on your video/image submitted to the competition if the submission is selected to be published on the portal (short-listed and winners). </w:t>
      </w:r>
    </w:p>
    <w:p w:rsidR="009F2E5E" w:rsidRDefault="009F2E5E" w:rsidP="009F2E5E">
      <w:pPr>
        <w:autoSpaceDE w:val="0"/>
        <w:autoSpaceDN w:val="0"/>
        <w:adjustRightInd w:val="0"/>
        <w:spacing w:after="0" w:line="240" w:lineRule="auto"/>
        <w:rPr>
          <w:rFonts w:ascii="Arial" w:hAnsi="Arial" w:cs="Arial"/>
          <w:lang w:val="en-US"/>
        </w:rPr>
      </w:pPr>
    </w:p>
    <w:p w:rsidR="009F2E5E" w:rsidRPr="000653C0" w:rsidRDefault="009F2E5E" w:rsidP="009F2E5E">
      <w:pPr>
        <w:autoSpaceDE w:val="0"/>
        <w:autoSpaceDN w:val="0"/>
        <w:adjustRightInd w:val="0"/>
        <w:spacing w:after="0" w:line="240" w:lineRule="auto"/>
        <w:rPr>
          <w:rFonts w:ascii="Arial" w:hAnsi="Arial" w:cs="Arial"/>
          <w:lang w:val="en-US"/>
        </w:rPr>
      </w:pPr>
      <w:r w:rsidRPr="000653C0">
        <w:rPr>
          <w:rFonts w:ascii="Arial" w:hAnsi="Arial" w:cs="Arial"/>
          <w:lang w:val="en-US"/>
        </w:rPr>
        <w:t xml:space="preserve">VI. </w:t>
      </w:r>
      <w:r w:rsidRPr="0051116E">
        <w:rPr>
          <w:rFonts w:ascii="Arial" w:hAnsi="Arial" w:cs="Arial"/>
          <w:u w:val="single"/>
          <w:lang w:val="en-US"/>
        </w:rPr>
        <w:t>Licence of the content</w:t>
      </w:r>
      <w:r w:rsidRPr="000653C0">
        <w:rPr>
          <w:rFonts w:ascii="Arial" w:hAnsi="Arial" w:cs="Arial"/>
          <w:lang w:val="en-US"/>
        </w:rPr>
        <w:t xml:space="preserve">: Entrant accepts that the submitted content follows a Creative Commons License of Attribution-ShareAlike 4.0 International (CC BY-SA 4.0). Details of this license can be found here: https://creativecommons.org/licenses/by-sa/4.0/ </w:t>
      </w:r>
    </w:p>
    <w:p w:rsidR="009F2E5E" w:rsidRPr="000653C0" w:rsidRDefault="009F2E5E" w:rsidP="009F2E5E">
      <w:pPr>
        <w:autoSpaceDE w:val="0"/>
        <w:autoSpaceDN w:val="0"/>
        <w:adjustRightInd w:val="0"/>
        <w:spacing w:after="0" w:line="240" w:lineRule="auto"/>
        <w:rPr>
          <w:rFonts w:ascii="Arial" w:hAnsi="Arial" w:cs="Arial"/>
          <w:lang w:val="en-US"/>
        </w:rPr>
      </w:pPr>
      <w:r w:rsidRPr="000653C0">
        <w:rPr>
          <w:rFonts w:ascii="Arial" w:hAnsi="Arial" w:cs="Arial"/>
          <w:lang w:val="en-US"/>
        </w:rPr>
        <w:t xml:space="preserve">Please be aware that in order to use any copyrighted material – images, music, video – you need to be in possession of the permission of the author in written form. EUN reserves the right to request clarification on the copyrights of the materials submitted to the competition. Please read carefully full details in the </w:t>
      </w:r>
      <w:r w:rsidRPr="000653C0">
        <w:rPr>
          <w:rFonts w:ascii="Arial" w:hAnsi="Arial" w:cs="Arial"/>
          <w:b/>
          <w:bCs/>
          <w:lang w:val="en-US"/>
        </w:rPr>
        <w:t xml:space="preserve">Annex 1. Copyrights and legal issues. </w:t>
      </w:r>
    </w:p>
    <w:p w:rsidR="009F2E5E" w:rsidRDefault="009F2E5E" w:rsidP="009F2E5E">
      <w:pPr>
        <w:autoSpaceDE w:val="0"/>
        <w:autoSpaceDN w:val="0"/>
        <w:adjustRightInd w:val="0"/>
        <w:spacing w:after="0" w:line="240" w:lineRule="auto"/>
        <w:rPr>
          <w:rFonts w:ascii="Arial" w:hAnsi="Arial" w:cs="Arial"/>
          <w:lang w:val="en-US"/>
        </w:rPr>
      </w:pPr>
    </w:p>
    <w:p w:rsidR="009F2E5E" w:rsidRPr="000653C0" w:rsidRDefault="009F2E5E" w:rsidP="009F2E5E">
      <w:pPr>
        <w:autoSpaceDE w:val="0"/>
        <w:autoSpaceDN w:val="0"/>
        <w:adjustRightInd w:val="0"/>
        <w:spacing w:after="0" w:line="240" w:lineRule="auto"/>
        <w:rPr>
          <w:rFonts w:ascii="Arial" w:hAnsi="Arial" w:cs="Arial"/>
          <w:lang w:val="en-US"/>
        </w:rPr>
      </w:pPr>
      <w:r w:rsidRPr="000653C0">
        <w:rPr>
          <w:rFonts w:ascii="Arial" w:hAnsi="Arial" w:cs="Arial"/>
          <w:lang w:val="en-US"/>
        </w:rPr>
        <w:t xml:space="preserve">VII. </w:t>
      </w:r>
      <w:r w:rsidRPr="0051116E">
        <w:rPr>
          <w:rFonts w:ascii="Arial" w:hAnsi="Arial" w:cs="Arial"/>
          <w:u w:val="single"/>
          <w:lang w:val="en-US"/>
        </w:rPr>
        <w:t>Selection of Winners</w:t>
      </w:r>
      <w:r w:rsidRPr="000653C0">
        <w:rPr>
          <w:rFonts w:ascii="Arial" w:hAnsi="Arial" w:cs="Arial"/>
          <w:lang w:val="en-US"/>
        </w:rPr>
        <w:t xml:space="preserve">: </w:t>
      </w:r>
    </w:p>
    <w:p w:rsidR="009F2E5E" w:rsidRPr="000653C0" w:rsidRDefault="009F2E5E" w:rsidP="009F2E5E">
      <w:pPr>
        <w:autoSpaceDE w:val="0"/>
        <w:autoSpaceDN w:val="0"/>
        <w:adjustRightInd w:val="0"/>
        <w:spacing w:after="0" w:line="240" w:lineRule="auto"/>
        <w:rPr>
          <w:rFonts w:ascii="Arial" w:hAnsi="Arial" w:cs="Arial"/>
          <w:lang w:val="en-US"/>
        </w:rPr>
      </w:pPr>
      <w:r>
        <w:rPr>
          <w:rFonts w:ascii="Arial" w:hAnsi="Arial" w:cs="Arial"/>
          <w:lang w:val="en-US"/>
        </w:rPr>
        <w:t>A</w:t>
      </w:r>
      <w:r w:rsidRPr="000653C0">
        <w:rPr>
          <w:rFonts w:ascii="Arial" w:hAnsi="Arial" w:cs="Arial"/>
          <w:lang w:val="en-US"/>
        </w:rPr>
        <w:t xml:space="preserve">t the end of the submission period </w:t>
      </w:r>
      <w:r>
        <w:rPr>
          <w:rFonts w:ascii="Arial" w:hAnsi="Arial" w:cs="Arial"/>
          <w:lang w:val="en-US"/>
        </w:rPr>
        <w:t>“At</w:t>
      </w:r>
      <w:r w:rsidR="00555969">
        <w:rPr>
          <w:rFonts w:ascii="Arial" w:hAnsi="Arial" w:cs="Arial"/>
          <w:lang w:val="en-US"/>
        </w:rPr>
        <w:t>eli</w:t>
      </w:r>
      <w:r>
        <w:rPr>
          <w:rFonts w:ascii="Arial" w:hAnsi="Arial" w:cs="Arial"/>
          <w:lang w:val="en-US"/>
        </w:rPr>
        <w:t>er for STEAM” coord</w:t>
      </w:r>
      <w:r w:rsidR="00994667">
        <w:rPr>
          <w:rFonts w:ascii="Arial" w:hAnsi="Arial" w:cs="Arial"/>
          <w:lang w:val="en-US"/>
        </w:rPr>
        <w:t>i</w:t>
      </w:r>
      <w:r>
        <w:rPr>
          <w:rFonts w:ascii="Arial" w:hAnsi="Arial" w:cs="Arial"/>
          <w:lang w:val="en-US"/>
        </w:rPr>
        <w:t>nators</w:t>
      </w:r>
      <w:r w:rsidRPr="000653C0">
        <w:rPr>
          <w:rFonts w:ascii="Arial" w:hAnsi="Arial" w:cs="Arial"/>
          <w:lang w:val="en-US"/>
        </w:rPr>
        <w:t xml:space="preserve"> will select submissions as winners based on the following criteria: </w:t>
      </w:r>
    </w:p>
    <w:p w:rsidR="009F2E5E" w:rsidRDefault="009F2E5E" w:rsidP="000653C0">
      <w:pPr>
        <w:autoSpaceDE w:val="0"/>
        <w:autoSpaceDN w:val="0"/>
        <w:adjustRightInd w:val="0"/>
        <w:spacing w:after="0" w:line="240" w:lineRule="auto"/>
        <w:rPr>
          <w:rFonts w:ascii="Arial" w:hAnsi="Arial" w:cs="Arial"/>
          <w:lang w:val="en-US"/>
        </w:rPr>
      </w:pPr>
    </w:p>
    <w:p w:rsidR="009F2E5E" w:rsidRDefault="009F2E5E" w:rsidP="009F2E5E">
      <w:pPr>
        <w:pStyle w:val="Prrafodelista"/>
        <w:numPr>
          <w:ilvl w:val="0"/>
          <w:numId w:val="5"/>
        </w:numPr>
        <w:autoSpaceDE w:val="0"/>
        <w:autoSpaceDN w:val="0"/>
        <w:adjustRightInd w:val="0"/>
        <w:spacing w:after="6416" w:line="240" w:lineRule="auto"/>
        <w:rPr>
          <w:rFonts w:ascii="Arial" w:hAnsi="Arial" w:cs="Arial"/>
          <w:lang w:val="en-US"/>
        </w:rPr>
      </w:pPr>
      <w:r w:rsidRPr="002D09DA">
        <w:rPr>
          <w:rFonts w:ascii="Arial" w:hAnsi="Arial" w:cs="Arial"/>
          <w:lang w:val="en-US"/>
        </w:rPr>
        <w:t xml:space="preserve">Relevance to STEM topic and accuracy of the knowledge presented. </w:t>
      </w:r>
    </w:p>
    <w:p w:rsidR="009F2E5E" w:rsidRPr="002D09DA" w:rsidRDefault="009F2E5E" w:rsidP="009F2E5E">
      <w:pPr>
        <w:pStyle w:val="Prrafodelista"/>
        <w:autoSpaceDE w:val="0"/>
        <w:autoSpaceDN w:val="0"/>
        <w:adjustRightInd w:val="0"/>
        <w:spacing w:after="6416" w:line="240" w:lineRule="auto"/>
        <w:rPr>
          <w:rFonts w:ascii="Arial" w:hAnsi="Arial" w:cs="Arial"/>
          <w:lang w:val="en-US"/>
        </w:rPr>
      </w:pPr>
    </w:p>
    <w:p w:rsidR="009F2E5E" w:rsidRPr="009F2E5E" w:rsidRDefault="009F2E5E" w:rsidP="009F2E5E">
      <w:pPr>
        <w:pStyle w:val="Prrafodelista"/>
        <w:numPr>
          <w:ilvl w:val="0"/>
          <w:numId w:val="5"/>
        </w:numPr>
        <w:autoSpaceDE w:val="0"/>
        <w:autoSpaceDN w:val="0"/>
        <w:adjustRightInd w:val="0"/>
        <w:spacing w:after="6416" w:line="240" w:lineRule="auto"/>
        <w:rPr>
          <w:rFonts w:ascii="Arial" w:hAnsi="Arial" w:cs="Arial"/>
          <w:lang w:val="en-US"/>
        </w:rPr>
      </w:pPr>
      <w:r w:rsidRPr="009F2E5E">
        <w:rPr>
          <w:rFonts w:ascii="Arial" w:hAnsi="Arial" w:cs="Arial"/>
          <w:lang w:val="en-US"/>
        </w:rPr>
        <w:t xml:space="preserve">Pedagogical Value: Clear goals and objectives, motivation, presentation of resources, specific learning tasks, adaptability to individual needs will be taken into account during the evaluation process. Impact of the actions undertaken by teachers and students. Judges will be looking for evidence of successful knowledge transfer. </w:t>
      </w:r>
    </w:p>
    <w:p w:rsidR="009F2E5E" w:rsidRPr="009F2E5E" w:rsidRDefault="009F2E5E" w:rsidP="009F2E5E">
      <w:pPr>
        <w:pStyle w:val="Prrafodelista"/>
        <w:numPr>
          <w:ilvl w:val="0"/>
          <w:numId w:val="5"/>
        </w:numPr>
        <w:autoSpaceDE w:val="0"/>
        <w:autoSpaceDN w:val="0"/>
        <w:adjustRightInd w:val="0"/>
        <w:spacing w:after="6416" w:line="240" w:lineRule="auto"/>
        <w:rPr>
          <w:rFonts w:ascii="Arial" w:hAnsi="Arial" w:cs="Arial"/>
          <w:lang w:val="en-US"/>
        </w:rPr>
      </w:pPr>
      <w:r w:rsidRPr="009F2E5E">
        <w:rPr>
          <w:rFonts w:ascii="Arial" w:hAnsi="Arial" w:cs="Arial"/>
          <w:lang w:val="en-US"/>
        </w:rPr>
        <w:t xml:space="preserve">Relevance of the actions designed and implemented within the project. Contributions should demonstrate a clear link to the competition’s requirements. Moreover, the jury will also consider if the actions undertaken are compatible with students’ age group. </w:t>
      </w:r>
    </w:p>
    <w:p w:rsidR="009F2E5E" w:rsidRPr="009F2E5E" w:rsidRDefault="009F2E5E" w:rsidP="009F2E5E">
      <w:pPr>
        <w:pStyle w:val="Prrafodelista"/>
        <w:numPr>
          <w:ilvl w:val="0"/>
          <w:numId w:val="5"/>
        </w:numPr>
        <w:autoSpaceDE w:val="0"/>
        <w:autoSpaceDN w:val="0"/>
        <w:adjustRightInd w:val="0"/>
        <w:spacing w:after="6416" w:line="240" w:lineRule="auto"/>
        <w:rPr>
          <w:rFonts w:ascii="Arial" w:hAnsi="Arial" w:cs="Arial"/>
          <w:lang w:val="en-US"/>
        </w:rPr>
      </w:pPr>
      <w:r w:rsidRPr="009F2E5E">
        <w:rPr>
          <w:rFonts w:ascii="Arial" w:hAnsi="Arial" w:cs="Arial"/>
          <w:lang w:val="en-US"/>
        </w:rPr>
        <w:t xml:space="preserve">Originality of entries, pertinence, novelty, creativity and didactical approach, will all be taken into account during the evaluation process. All works should be creative, interesting, attractive and in any other way original. </w:t>
      </w:r>
    </w:p>
    <w:p w:rsidR="009F2E5E" w:rsidRPr="009F2E5E" w:rsidRDefault="009F2E5E" w:rsidP="009F2E5E">
      <w:pPr>
        <w:pStyle w:val="Prrafodelista"/>
        <w:numPr>
          <w:ilvl w:val="0"/>
          <w:numId w:val="5"/>
        </w:numPr>
        <w:autoSpaceDE w:val="0"/>
        <w:autoSpaceDN w:val="0"/>
        <w:adjustRightInd w:val="0"/>
        <w:spacing w:after="0" w:line="240" w:lineRule="auto"/>
        <w:rPr>
          <w:rFonts w:ascii="Arial" w:hAnsi="Arial" w:cs="Arial"/>
          <w:lang w:val="en-US"/>
        </w:rPr>
      </w:pPr>
      <w:r w:rsidRPr="009F2E5E">
        <w:rPr>
          <w:rFonts w:ascii="Arial" w:hAnsi="Arial" w:cs="Arial"/>
          <w:lang w:val="en-US"/>
        </w:rPr>
        <w:t xml:space="preserve">Clarity of ideas and conclusions, explaining in a clear way, demonstrating a good understanding of the theme and conveying convincing implementation methods, solutions and messages. </w:t>
      </w:r>
    </w:p>
    <w:p w:rsidR="009F2E5E" w:rsidRDefault="009F2E5E" w:rsidP="000653C0">
      <w:pPr>
        <w:autoSpaceDE w:val="0"/>
        <w:autoSpaceDN w:val="0"/>
        <w:adjustRightInd w:val="0"/>
        <w:spacing w:after="0" w:line="240" w:lineRule="auto"/>
        <w:rPr>
          <w:rFonts w:ascii="Arial" w:hAnsi="Arial" w:cs="Arial"/>
          <w:lang w:val="en-US"/>
        </w:rPr>
      </w:pPr>
    </w:p>
    <w:p w:rsidR="009F2E5E" w:rsidRPr="000653C0" w:rsidRDefault="009F2E5E" w:rsidP="009F2E5E">
      <w:pPr>
        <w:pageBreakBefore/>
        <w:autoSpaceDE w:val="0"/>
        <w:autoSpaceDN w:val="0"/>
        <w:adjustRightInd w:val="0"/>
        <w:spacing w:after="0" w:line="240" w:lineRule="auto"/>
        <w:rPr>
          <w:rFonts w:ascii="Arial" w:hAnsi="Arial" w:cs="Arial"/>
          <w:sz w:val="24"/>
          <w:szCs w:val="24"/>
          <w:lang w:val="en-US"/>
        </w:rPr>
      </w:pPr>
    </w:p>
    <w:p w:rsidR="009F2E5E" w:rsidRPr="009F2E5E" w:rsidRDefault="009F2E5E" w:rsidP="009F2E5E">
      <w:pPr>
        <w:pStyle w:val="Prrafodelista"/>
        <w:numPr>
          <w:ilvl w:val="0"/>
          <w:numId w:val="5"/>
        </w:numPr>
        <w:autoSpaceDE w:val="0"/>
        <w:autoSpaceDN w:val="0"/>
        <w:adjustRightInd w:val="0"/>
        <w:spacing w:after="142" w:line="240" w:lineRule="auto"/>
        <w:rPr>
          <w:rFonts w:ascii="Arial" w:hAnsi="Arial" w:cs="Arial"/>
          <w:lang w:val="en-US"/>
        </w:rPr>
      </w:pPr>
      <w:r w:rsidRPr="009F2E5E">
        <w:rPr>
          <w:rFonts w:ascii="Arial" w:hAnsi="Arial" w:cs="Arial"/>
          <w:lang w:val="en-US"/>
        </w:rPr>
        <w:t xml:space="preserve">Effective communication of the project and its results. </w:t>
      </w:r>
    </w:p>
    <w:p w:rsidR="009F2E5E" w:rsidRPr="009F2E5E" w:rsidRDefault="009F2E5E" w:rsidP="009F2E5E">
      <w:pPr>
        <w:pStyle w:val="Prrafodelista"/>
        <w:numPr>
          <w:ilvl w:val="0"/>
          <w:numId w:val="5"/>
        </w:numPr>
        <w:autoSpaceDE w:val="0"/>
        <w:autoSpaceDN w:val="0"/>
        <w:adjustRightInd w:val="0"/>
        <w:spacing w:after="142" w:line="240" w:lineRule="auto"/>
        <w:rPr>
          <w:rFonts w:ascii="Arial" w:hAnsi="Arial" w:cs="Arial"/>
          <w:lang w:val="en-US"/>
        </w:rPr>
      </w:pPr>
      <w:r w:rsidRPr="009F2E5E">
        <w:rPr>
          <w:rFonts w:ascii="Arial" w:hAnsi="Arial" w:cs="Arial"/>
          <w:lang w:val="en-US"/>
        </w:rPr>
        <w:t xml:space="preserve">Presentation of entries, style, layout, design and good use of technology will be considered. </w:t>
      </w:r>
    </w:p>
    <w:p w:rsidR="009F2E5E" w:rsidRDefault="009F2E5E" w:rsidP="009F2E5E">
      <w:pPr>
        <w:autoSpaceDE w:val="0"/>
        <w:autoSpaceDN w:val="0"/>
        <w:adjustRightInd w:val="0"/>
        <w:spacing w:after="0" w:line="240" w:lineRule="auto"/>
        <w:rPr>
          <w:rFonts w:ascii="Arial" w:hAnsi="Arial" w:cs="Arial"/>
          <w:lang w:val="en-US"/>
        </w:rPr>
      </w:pPr>
      <w:r w:rsidRPr="009F2E5E">
        <w:rPr>
          <w:rFonts w:ascii="Arial" w:hAnsi="Arial" w:cs="Arial"/>
          <w:lang w:val="en-US"/>
        </w:rPr>
        <w:t>Involvement of stakeholders: This evaluation criterion will be focused on the involvement of relevant stakeholders (e.g. companies, science and research centres, educational authorities, municipalities, and/or parents) which bring a benefit to the STEM activities featured in the competition entry. Submissions will be judged based on the effective participation of public and/or private organisations and their integration in the process</w:t>
      </w:r>
    </w:p>
    <w:p w:rsidR="000653C0" w:rsidRPr="009F2E5E" w:rsidRDefault="000653C0" w:rsidP="009F2E5E">
      <w:pPr>
        <w:autoSpaceDE w:val="0"/>
        <w:autoSpaceDN w:val="0"/>
        <w:adjustRightInd w:val="0"/>
        <w:spacing w:after="0" w:line="240" w:lineRule="auto"/>
        <w:rPr>
          <w:rFonts w:ascii="Arial" w:hAnsi="Arial" w:cs="Arial"/>
          <w:lang w:val="en-US"/>
        </w:rPr>
      </w:pPr>
    </w:p>
    <w:p w:rsidR="002D09DA" w:rsidRDefault="000653C0" w:rsidP="000653C0">
      <w:pPr>
        <w:autoSpaceDE w:val="0"/>
        <w:autoSpaceDN w:val="0"/>
        <w:adjustRightInd w:val="0"/>
        <w:spacing w:after="0" w:line="240" w:lineRule="auto"/>
        <w:rPr>
          <w:rFonts w:ascii="Arial" w:hAnsi="Arial" w:cs="Arial"/>
          <w:b/>
          <w:bCs/>
          <w:lang w:val="en-US"/>
        </w:rPr>
      </w:pPr>
      <w:r w:rsidRPr="000653C0">
        <w:rPr>
          <w:rFonts w:ascii="Arial" w:hAnsi="Arial" w:cs="Arial"/>
          <w:lang w:val="en-US"/>
        </w:rPr>
        <w:t>The</w:t>
      </w:r>
      <w:r w:rsidR="002D09DA">
        <w:rPr>
          <w:rFonts w:ascii="Arial" w:hAnsi="Arial" w:cs="Arial"/>
          <w:lang w:val="en-US"/>
        </w:rPr>
        <w:t xml:space="preserve"> “Atelier for STEAM”</w:t>
      </w:r>
      <w:r w:rsidRPr="000653C0">
        <w:rPr>
          <w:rFonts w:ascii="Arial" w:hAnsi="Arial" w:cs="Arial"/>
          <w:lang w:val="en-US"/>
        </w:rPr>
        <w:t xml:space="preserve"> jury, composed of</w:t>
      </w:r>
      <w:r w:rsidR="002D09DA">
        <w:rPr>
          <w:rFonts w:ascii="Arial" w:hAnsi="Arial" w:cs="Arial"/>
          <w:lang w:val="en-US"/>
        </w:rPr>
        <w:t xml:space="preserve"> the coordinators of every partner in the project</w:t>
      </w:r>
      <w:r w:rsidRPr="000653C0">
        <w:rPr>
          <w:rFonts w:ascii="Arial" w:hAnsi="Arial" w:cs="Arial"/>
          <w:lang w:val="en-US"/>
        </w:rPr>
        <w:t xml:space="preserve">, will select </w:t>
      </w:r>
      <w:r w:rsidR="002D09DA">
        <w:rPr>
          <w:rFonts w:ascii="Arial" w:hAnsi="Arial" w:cs="Arial"/>
          <w:b/>
          <w:bCs/>
          <w:lang w:val="en-US"/>
        </w:rPr>
        <w:t xml:space="preserve">6 </w:t>
      </w:r>
      <w:r w:rsidRPr="000653C0">
        <w:rPr>
          <w:rFonts w:ascii="Arial" w:hAnsi="Arial" w:cs="Arial"/>
          <w:b/>
          <w:bCs/>
          <w:lang w:val="en-US"/>
        </w:rPr>
        <w:t>winners in total.</w:t>
      </w:r>
      <w:r w:rsidR="002D09DA">
        <w:rPr>
          <w:rFonts w:ascii="Arial" w:hAnsi="Arial" w:cs="Arial"/>
          <w:b/>
          <w:bCs/>
          <w:lang w:val="en-US"/>
        </w:rPr>
        <w:t xml:space="preserve"> </w:t>
      </w:r>
    </w:p>
    <w:p w:rsidR="000653C0" w:rsidRPr="000653C0" w:rsidRDefault="000653C0" w:rsidP="000653C0">
      <w:pPr>
        <w:autoSpaceDE w:val="0"/>
        <w:autoSpaceDN w:val="0"/>
        <w:adjustRightInd w:val="0"/>
        <w:spacing w:after="0" w:line="240" w:lineRule="auto"/>
        <w:rPr>
          <w:rFonts w:ascii="Arial" w:hAnsi="Arial" w:cs="Arial"/>
          <w:lang w:val="en-US"/>
        </w:rPr>
      </w:pPr>
    </w:p>
    <w:p w:rsidR="000653C0" w:rsidRPr="000653C0" w:rsidRDefault="000653C0" w:rsidP="000653C0">
      <w:pPr>
        <w:autoSpaceDE w:val="0"/>
        <w:autoSpaceDN w:val="0"/>
        <w:adjustRightInd w:val="0"/>
        <w:spacing w:after="0" w:line="240" w:lineRule="auto"/>
        <w:rPr>
          <w:rFonts w:ascii="Arial" w:hAnsi="Arial" w:cs="Arial"/>
          <w:lang w:val="en-US"/>
        </w:rPr>
      </w:pPr>
      <w:r w:rsidRPr="000653C0">
        <w:rPr>
          <w:rFonts w:ascii="Arial" w:hAnsi="Arial" w:cs="Arial"/>
          <w:lang w:val="en-US"/>
        </w:rPr>
        <w:t xml:space="preserve">VIII. </w:t>
      </w:r>
      <w:r w:rsidRPr="002D09DA">
        <w:rPr>
          <w:rFonts w:ascii="Arial" w:hAnsi="Arial" w:cs="Arial"/>
          <w:u w:val="single"/>
          <w:lang w:val="en-US"/>
        </w:rPr>
        <w:t>Notification of Winners</w:t>
      </w:r>
      <w:r w:rsidRPr="000653C0">
        <w:rPr>
          <w:rFonts w:ascii="Arial" w:hAnsi="Arial" w:cs="Arial"/>
          <w:lang w:val="en-US"/>
        </w:rPr>
        <w:t xml:space="preserve">: Potential winners will be contacted by </w:t>
      </w:r>
      <w:r w:rsidR="002D09DA">
        <w:rPr>
          <w:rFonts w:ascii="Arial" w:hAnsi="Arial" w:cs="Arial"/>
          <w:lang w:val="en-US"/>
        </w:rPr>
        <w:t>“Atelier for STEAM”</w:t>
      </w:r>
      <w:r w:rsidRPr="000653C0">
        <w:rPr>
          <w:rFonts w:ascii="Arial" w:hAnsi="Arial" w:cs="Arial"/>
          <w:lang w:val="en-US"/>
        </w:rPr>
        <w:t xml:space="preserve"> via the contact information provided in the submission forms. </w:t>
      </w:r>
    </w:p>
    <w:p w:rsidR="000653C0" w:rsidRPr="000653C0" w:rsidRDefault="000653C0" w:rsidP="000653C0">
      <w:pPr>
        <w:autoSpaceDE w:val="0"/>
        <w:autoSpaceDN w:val="0"/>
        <w:adjustRightInd w:val="0"/>
        <w:spacing w:after="0" w:line="240" w:lineRule="auto"/>
        <w:rPr>
          <w:rFonts w:ascii="Arial" w:hAnsi="Arial" w:cs="Arial"/>
          <w:lang w:val="en-US"/>
        </w:rPr>
      </w:pPr>
      <w:r w:rsidRPr="000653C0">
        <w:rPr>
          <w:rFonts w:ascii="Arial" w:hAnsi="Arial" w:cs="Arial"/>
          <w:lang w:val="en-US"/>
        </w:rPr>
        <w:t xml:space="preserve">In all cases, in order to remain eligible to be awarded with a prize, a winner must respond to the winner notification contact (i.e., via email or comment, as the case may be) and commence the prize claim procedure within 72 hours of transmission/posting of contact. In the event of noncompliance with these requirements, if a potential winner cannot be reached for any reason (including failure to receive or respond to contact for any reason) or if a potential winner is determined to be ineligible or otherwise in violation of these Terms and Conditions, he/she shall be disqualified and forfeit the prize. In case of prize forfeiture, alternate winner(s) will be selected. </w:t>
      </w:r>
    </w:p>
    <w:p w:rsidR="0051116E" w:rsidRPr="00064E7E" w:rsidRDefault="0051116E" w:rsidP="000653C0">
      <w:pPr>
        <w:autoSpaceDE w:val="0"/>
        <w:autoSpaceDN w:val="0"/>
        <w:adjustRightInd w:val="0"/>
        <w:spacing w:after="0" w:line="240" w:lineRule="auto"/>
        <w:rPr>
          <w:rFonts w:ascii="Arial" w:hAnsi="Arial" w:cs="Arial"/>
          <w:b/>
          <w:bCs/>
          <w:i/>
          <w:iCs/>
          <w:lang w:val="en-US"/>
        </w:rPr>
      </w:pPr>
    </w:p>
    <w:p w:rsidR="002D09DA" w:rsidRDefault="000653C0" w:rsidP="0033163F">
      <w:pPr>
        <w:pStyle w:val="Ttulo1"/>
        <w:shd w:val="clear" w:color="auto" w:fill="FFFFFF"/>
        <w:spacing w:before="0" w:beforeAutospacing="0"/>
        <w:rPr>
          <w:rFonts w:ascii="Arial" w:hAnsi="Arial" w:cs="Arial"/>
          <w:b w:val="0"/>
          <w:bCs w:val="0"/>
          <w:lang w:val="en-US"/>
        </w:rPr>
      </w:pPr>
      <w:r w:rsidRPr="00064E7E">
        <w:rPr>
          <w:rFonts w:ascii="Arial" w:hAnsi="Arial" w:cs="Arial"/>
          <w:i/>
          <w:iCs/>
          <w:sz w:val="22"/>
          <w:szCs w:val="22"/>
          <w:u w:val="single"/>
          <w:lang w:val="en-US"/>
        </w:rPr>
        <w:t>PRIZE</w:t>
      </w:r>
      <w:r w:rsidRPr="0033163F">
        <w:rPr>
          <w:rFonts w:ascii="Arial" w:hAnsi="Arial" w:cs="Arial"/>
          <w:i/>
          <w:iCs/>
          <w:sz w:val="22"/>
          <w:szCs w:val="22"/>
          <w:lang w:val="en-US"/>
        </w:rPr>
        <w:t>:</w:t>
      </w:r>
      <w:r w:rsidR="0033163F" w:rsidRPr="0033163F">
        <w:rPr>
          <w:rFonts w:ascii="Arial" w:hAnsi="Arial" w:cs="Arial"/>
          <w:i/>
          <w:iCs/>
          <w:sz w:val="22"/>
          <w:szCs w:val="22"/>
          <w:lang w:val="en-US"/>
        </w:rPr>
        <w:t xml:space="preserve"> Every</w:t>
      </w:r>
      <w:r w:rsidR="002D09DA" w:rsidRPr="00064E7E">
        <w:rPr>
          <w:rFonts w:ascii="Arial" w:hAnsi="Arial" w:cs="Arial"/>
          <w:i/>
          <w:iCs/>
          <w:sz w:val="22"/>
          <w:szCs w:val="22"/>
          <w:lang w:val="en-US"/>
        </w:rPr>
        <w:t xml:space="preserve"> w</w:t>
      </w:r>
      <w:r w:rsidRPr="00064E7E">
        <w:rPr>
          <w:rFonts w:ascii="Arial" w:hAnsi="Arial" w:cs="Arial"/>
          <w:sz w:val="22"/>
          <w:szCs w:val="22"/>
          <w:lang w:val="en-US"/>
        </w:rPr>
        <w:t>inner will</w:t>
      </w:r>
      <w:r w:rsidR="002D09DA" w:rsidRPr="00064E7E">
        <w:rPr>
          <w:rFonts w:ascii="Arial" w:hAnsi="Arial" w:cs="Arial"/>
          <w:sz w:val="22"/>
          <w:szCs w:val="22"/>
          <w:lang w:val="en-US"/>
        </w:rPr>
        <w:t xml:space="preserve"> receive a</w:t>
      </w:r>
      <w:r w:rsidR="0033163F">
        <w:rPr>
          <w:rFonts w:ascii="Arial" w:hAnsi="Arial" w:cs="Arial"/>
          <w:sz w:val="22"/>
          <w:szCs w:val="22"/>
          <w:lang w:val="en-US"/>
        </w:rPr>
        <w:t xml:space="preserve"> power bank and their works will be published in the website of the project. </w:t>
      </w:r>
    </w:p>
    <w:p w:rsidR="002D09DA" w:rsidRDefault="002D09DA" w:rsidP="000653C0">
      <w:pPr>
        <w:autoSpaceDE w:val="0"/>
        <w:autoSpaceDN w:val="0"/>
        <w:adjustRightInd w:val="0"/>
        <w:spacing w:after="0" w:line="240" w:lineRule="auto"/>
        <w:rPr>
          <w:rFonts w:ascii="Arial" w:hAnsi="Arial" w:cs="Arial"/>
          <w:b/>
          <w:bCs/>
          <w:lang w:val="en-US"/>
        </w:rPr>
      </w:pPr>
    </w:p>
    <w:p w:rsidR="009F2E5E" w:rsidRDefault="000653C0" w:rsidP="000653C0">
      <w:pPr>
        <w:autoSpaceDE w:val="0"/>
        <w:autoSpaceDN w:val="0"/>
        <w:adjustRightInd w:val="0"/>
        <w:spacing w:after="0" w:line="240" w:lineRule="auto"/>
        <w:rPr>
          <w:rFonts w:ascii="Arial" w:hAnsi="Arial" w:cs="Arial"/>
          <w:lang w:val="en-US"/>
        </w:rPr>
      </w:pPr>
      <w:r w:rsidRPr="000653C0">
        <w:rPr>
          <w:rFonts w:ascii="Arial" w:hAnsi="Arial" w:cs="Arial"/>
          <w:lang w:val="en-US"/>
        </w:rPr>
        <w:t>The following conditions will be applied:</w:t>
      </w:r>
    </w:p>
    <w:p w:rsidR="009F2E5E" w:rsidRPr="000653C0" w:rsidRDefault="009F2E5E" w:rsidP="009F2E5E">
      <w:pPr>
        <w:autoSpaceDE w:val="0"/>
        <w:autoSpaceDN w:val="0"/>
        <w:adjustRightInd w:val="0"/>
        <w:spacing w:after="142" w:line="240" w:lineRule="auto"/>
        <w:rPr>
          <w:rFonts w:ascii="Arial" w:hAnsi="Arial" w:cs="Arial"/>
          <w:lang w:val="en-US"/>
        </w:rPr>
      </w:pPr>
      <w:r w:rsidRPr="000653C0">
        <w:rPr>
          <w:rFonts w:ascii="Arial" w:hAnsi="Arial" w:cs="Arial"/>
          <w:lang w:val="en-US"/>
        </w:rPr>
        <w:t xml:space="preserve">- Prizes will be limited to only one person per winning submission, the one that submitted the content in his/her account. No prize substitution is allowed. </w:t>
      </w:r>
    </w:p>
    <w:p w:rsidR="009F2E5E" w:rsidRPr="000653C0" w:rsidRDefault="009F2E5E" w:rsidP="009F2E5E">
      <w:pPr>
        <w:autoSpaceDE w:val="0"/>
        <w:autoSpaceDN w:val="0"/>
        <w:adjustRightInd w:val="0"/>
        <w:spacing w:after="0" w:line="240" w:lineRule="auto"/>
        <w:rPr>
          <w:rFonts w:ascii="Arial" w:hAnsi="Arial" w:cs="Arial"/>
          <w:lang w:val="en-US"/>
        </w:rPr>
      </w:pPr>
    </w:p>
    <w:p w:rsidR="000653C0" w:rsidRDefault="009F2E5E" w:rsidP="009F2E5E">
      <w:pPr>
        <w:autoSpaceDE w:val="0"/>
        <w:autoSpaceDN w:val="0"/>
        <w:adjustRightInd w:val="0"/>
        <w:spacing w:after="0" w:line="240" w:lineRule="auto"/>
        <w:rPr>
          <w:rFonts w:ascii="Arial" w:hAnsi="Arial" w:cs="Arial"/>
          <w:lang w:val="en-US"/>
        </w:rPr>
      </w:pPr>
      <w:r w:rsidRPr="000653C0">
        <w:rPr>
          <w:rFonts w:ascii="Arial" w:hAnsi="Arial" w:cs="Arial"/>
          <w:b/>
          <w:bCs/>
          <w:i/>
          <w:iCs/>
          <w:lang w:val="en-US"/>
        </w:rPr>
        <w:t xml:space="preserve">Releases: </w:t>
      </w:r>
      <w:r w:rsidRPr="000653C0">
        <w:rPr>
          <w:rFonts w:ascii="Arial" w:hAnsi="Arial" w:cs="Arial"/>
          <w:lang w:val="en-US"/>
        </w:rPr>
        <w:t>By accepting a prize, the winner allows</w:t>
      </w:r>
      <w:r>
        <w:rPr>
          <w:rFonts w:ascii="Arial" w:hAnsi="Arial" w:cs="Arial"/>
          <w:lang w:val="en-US"/>
        </w:rPr>
        <w:t xml:space="preserve"> “Atelier for STEAM”</w:t>
      </w:r>
      <w:r w:rsidRPr="000653C0">
        <w:rPr>
          <w:rFonts w:ascii="Arial" w:hAnsi="Arial" w:cs="Arial"/>
          <w:lang w:val="en-US"/>
        </w:rPr>
        <w:t xml:space="preserve"> to use his/her name and winning submission to be disseminated as the results of the competition. In case of any problems during the running of the competition, </w:t>
      </w:r>
      <w:r>
        <w:rPr>
          <w:rFonts w:ascii="Arial" w:hAnsi="Arial" w:cs="Arial"/>
          <w:lang w:val="en-US"/>
        </w:rPr>
        <w:t>“Atelier for STEAM”</w:t>
      </w:r>
      <w:r w:rsidRPr="000653C0">
        <w:rPr>
          <w:rFonts w:ascii="Arial" w:hAnsi="Arial" w:cs="Arial"/>
          <w:lang w:val="en-US"/>
        </w:rPr>
        <w:t xml:space="preserve"> keeps the right to modify any of the previous conditions.</w:t>
      </w:r>
    </w:p>
    <w:p w:rsidR="00994667" w:rsidRDefault="00994667" w:rsidP="009F2E5E">
      <w:pPr>
        <w:autoSpaceDE w:val="0"/>
        <w:autoSpaceDN w:val="0"/>
        <w:adjustRightInd w:val="0"/>
        <w:spacing w:after="0" w:line="240" w:lineRule="auto"/>
        <w:rPr>
          <w:rFonts w:ascii="Arial" w:hAnsi="Arial" w:cs="Arial"/>
          <w:lang w:val="en-US"/>
        </w:rPr>
      </w:pPr>
    </w:p>
    <w:p w:rsidR="00994667" w:rsidRDefault="00994667" w:rsidP="009F2E5E">
      <w:pPr>
        <w:autoSpaceDE w:val="0"/>
        <w:autoSpaceDN w:val="0"/>
        <w:adjustRightInd w:val="0"/>
        <w:spacing w:after="0" w:line="240" w:lineRule="auto"/>
        <w:rPr>
          <w:rFonts w:ascii="Arial" w:hAnsi="Arial" w:cs="Arial"/>
          <w:lang w:val="en-US"/>
        </w:rPr>
      </w:pPr>
      <w:r>
        <w:rPr>
          <w:rFonts w:ascii="Arial" w:hAnsi="Arial" w:cs="Arial"/>
          <w:lang w:val="en-US"/>
        </w:rPr>
        <w:t xml:space="preserve">More questions? Send us a message: </w:t>
      </w:r>
      <w:hyperlink r:id="rId11" w:history="1">
        <w:r w:rsidRPr="00125531">
          <w:rPr>
            <w:rStyle w:val="Hipervnculo"/>
            <w:rFonts w:ascii="Arial" w:hAnsi="Arial" w:cs="Arial"/>
            <w:lang w:val="en-US"/>
          </w:rPr>
          <w:t>atelier@colegiopedropoveda.org</w:t>
        </w:r>
      </w:hyperlink>
    </w:p>
    <w:p w:rsidR="00994667" w:rsidRDefault="00994667" w:rsidP="009F2E5E">
      <w:pPr>
        <w:autoSpaceDE w:val="0"/>
        <w:autoSpaceDN w:val="0"/>
        <w:adjustRightInd w:val="0"/>
        <w:spacing w:after="0" w:line="240" w:lineRule="auto"/>
        <w:rPr>
          <w:rFonts w:ascii="Arial" w:hAnsi="Arial" w:cs="Arial"/>
          <w:lang w:val="en-US"/>
        </w:rPr>
      </w:pPr>
    </w:p>
    <w:p w:rsidR="009F2E5E" w:rsidRPr="000653C0" w:rsidRDefault="009F2E5E" w:rsidP="009F2E5E">
      <w:pPr>
        <w:autoSpaceDE w:val="0"/>
        <w:autoSpaceDN w:val="0"/>
        <w:adjustRightInd w:val="0"/>
        <w:spacing w:after="0" w:line="240" w:lineRule="auto"/>
        <w:rPr>
          <w:rFonts w:ascii="Arial" w:hAnsi="Arial" w:cs="Arial"/>
          <w:sz w:val="23"/>
          <w:szCs w:val="23"/>
          <w:lang w:val="en-US"/>
        </w:rPr>
      </w:pPr>
    </w:p>
    <w:p w:rsidR="000653C0" w:rsidRPr="00716F6E" w:rsidRDefault="000653C0" w:rsidP="000653C0">
      <w:pPr>
        <w:rPr>
          <w:lang w:val="en-US"/>
        </w:rPr>
      </w:pPr>
    </w:p>
    <w:sectPr w:rsidR="000653C0" w:rsidRPr="00716F6E" w:rsidSect="006556B4">
      <w:pgSz w:w="11906" w:h="17338"/>
      <w:pgMar w:top="785" w:right="1009" w:bottom="647" w:left="1155" w:header="720" w:footer="720" w:gutter="0"/>
      <w:cols w:space="720"/>
      <w:noEndnote/>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83FA6FE" w15:done="0"/>
  <w15:commentEx w15:paraId="471D2403" w15:done="0"/>
  <w15:commentEx w15:paraId="38E3000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3FA6FE" w16cid:durableId="21A481FA"/>
  <w16cid:commentId w16cid:paraId="471D2403" w16cid:durableId="21A48422"/>
  <w16cid:commentId w16cid:paraId="38E3000B" w16cid:durableId="21A48497"/>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614B" w:rsidRDefault="00F3614B" w:rsidP="0051116E">
      <w:pPr>
        <w:spacing w:after="0" w:line="240" w:lineRule="auto"/>
      </w:pPr>
      <w:r>
        <w:separator/>
      </w:r>
    </w:p>
  </w:endnote>
  <w:endnote w:type="continuationSeparator" w:id="1">
    <w:p w:rsidR="00F3614B" w:rsidRDefault="00F3614B" w:rsidP="005111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614B" w:rsidRDefault="00F3614B" w:rsidP="0051116E">
      <w:pPr>
        <w:spacing w:after="0" w:line="240" w:lineRule="auto"/>
      </w:pPr>
      <w:r>
        <w:separator/>
      </w:r>
    </w:p>
  </w:footnote>
  <w:footnote w:type="continuationSeparator" w:id="1">
    <w:p w:rsidR="00F3614B" w:rsidRDefault="00F3614B" w:rsidP="0051116E">
      <w:pPr>
        <w:spacing w:after="0" w:line="240" w:lineRule="auto"/>
      </w:pPr>
      <w:r>
        <w:continuationSeparator/>
      </w:r>
    </w:p>
  </w:footnote>
  <w:footnote w:id="2">
    <w:p w:rsidR="0051116E" w:rsidRDefault="0051116E">
      <w:pPr>
        <w:pStyle w:val="Textonotapie"/>
        <w:rPr>
          <w:lang w:val="en-US"/>
        </w:rPr>
      </w:pPr>
      <w:r>
        <w:rPr>
          <w:rStyle w:val="Refdenotaalpie"/>
        </w:rPr>
        <w:footnoteRef/>
      </w:r>
      <w:r w:rsidRPr="000653C0">
        <w:rPr>
          <w:lang w:val="en-US"/>
        </w:rPr>
        <w:t>Austria, Belgium, Bulgaria, Croatia, Republic of Cyprus, Czech Republic, Denmark, Estonia, Finland, France, Germany, Greece, Hungary, Ireland, Italy, Latvia, Lithuania, Luxembourg, Malta, Netherlands, Poland, Portugal, Romania, Slovakia, Slovenia, Spain, Sweden and the UK.</w:t>
      </w:r>
    </w:p>
    <w:p w:rsidR="0051116E" w:rsidRPr="0051116E" w:rsidRDefault="0051116E">
      <w:pPr>
        <w:pStyle w:val="Textonotapie"/>
        <w:rPr>
          <w:lang w:val="en-US"/>
        </w:rPr>
      </w:pPr>
    </w:p>
  </w:footnote>
  <w:footnote w:id="3">
    <w:p w:rsidR="0051116E" w:rsidRPr="0051116E" w:rsidRDefault="0051116E">
      <w:pPr>
        <w:pStyle w:val="Textonotapie"/>
        <w:rPr>
          <w:lang w:val="en-US"/>
        </w:rPr>
      </w:pPr>
      <w:r>
        <w:rPr>
          <w:rStyle w:val="Refdenotaalpie"/>
        </w:rPr>
        <w:footnoteRef/>
      </w:r>
      <w:r>
        <w:rPr>
          <w:lang w:val="en-US"/>
        </w:rPr>
        <w:t>Albania</w:t>
      </w:r>
      <w:r w:rsidRPr="000653C0">
        <w:rPr>
          <w:lang w:val="en-US"/>
        </w:rPr>
        <w:t>, Bosnia and Herzegovina, Faroe Islands, Republic of North Macedonia, Georgia, Iceland, Israel, Liechtenstein, Moldova, Montenegro, Norway, Serbia, Switzerland, Turkey and Ukraine.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63292"/>
    <w:multiLevelType w:val="hybridMultilevel"/>
    <w:tmpl w:val="80C45A6A"/>
    <w:lvl w:ilvl="0" w:tplc="E40E6E86">
      <w:start w:val="3"/>
      <w:numFmt w:val="bullet"/>
      <w:lvlText w:val="-"/>
      <w:lvlJc w:val="left"/>
      <w:pPr>
        <w:ind w:left="720" w:hanging="360"/>
      </w:pPr>
      <w:rPr>
        <w:rFonts w:ascii="Arial" w:eastAsiaTheme="minorHAnsi"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0B4091C"/>
    <w:multiLevelType w:val="hybridMultilevel"/>
    <w:tmpl w:val="360E36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8A3371D"/>
    <w:multiLevelType w:val="hybridMultilevel"/>
    <w:tmpl w:val="CD108330"/>
    <w:lvl w:ilvl="0" w:tplc="EDB26E8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F794F2C"/>
    <w:multiLevelType w:val="hybridMultilevel"/>
    <w:tmpl w:val="090A1D2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8C247AB"/>
    <w:multiLevelType w:val="hybridMultilevel"/>
    <w:tmpl w:val="2A847AB6"/>
    <w:lvl w:ilvl="0" w:tplc="76D2BF3E">
      <w:start w:val="3"/>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la Miklasinska">
    <w15:presenceInfo w15:providerId="AD" w15:userId="S::ola.miklasinska@eun.org::fef656ad-2098-46dd-906f-ee886183d3b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0653C0"/>
    <w:rsid w:val="00011CFD"/>
    <w:rsid w:val="00054136"/>
    <w:rsid w:val="00064E7E"/>
    <w:rsid w:val="000653C0"/>
    <w:rsid w:val="000C2CC9"/>
    <w:rsid w:val="00134F3C"/>
    <w:rsid w:val="002231C7"/>
    <w:rsid w:val="002D09DA"/>
    <w:rsid w:val="0033163F"/>
    <w:rsid w:val="00397C3A"/>
    <w:rsid w:val="004D7810"/>
    <w:rsid w:val="0051116E"/>
    <w:rsid w:val="00555969"/>
    <w:rsid w:val="00716F6E"/>
    <w:rsid w:val="00747515"/>
    <w:rsid w:val="00752C83"/>
    <w:rsid w:val="007557F3"/>
    <w:rsid w:val="00772FC7"/>
    <w:rsid w:val="0078690B"/>
    <w:rsid w:val="00860090"/>
    <w:rsid w:val="009202D2"/>
    <w:rsid w:val="00934CDA"/>
    <w:rsid w:val="00994667"/>
    <w:rsid w:val="009C3AC5"/>
    <w:rsid w:val="009F2E5E"/>
    <w:rsid w:val="009F6388"/>
    <w:rsid w:val="00A16A20"/>
    <w:rsid w:val="00A56660"/>
    <w:rsid w:val="00B964E3"/>
    <w:rsid w:val="00BD5D9A"/>
    <w:rsid w:val="00C216B1"/>
    <w:rsid w:val="00C6537A"/>
    <w:rsid w:val="00C8248C"/>
    <w:rsid w:val="00CC2E85"/>
    <w:rsid w:val="00CF2DBE"/>
    <w:rsid w:val="00CF6AFF"/>
    <w:rsid w:val="00EE7B17"/>
    <w:rsid w:val="00F3614B"/>
    <w:rsid w:val="00FE6E7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48C"/>
  </w:style>
  <w:style w:type="paragraph" w:styleId="Ttulo1">
    <w:name w:val="heading 1"/>
    <w:basedOn w:val="Normal"/>
    <w:link w:val="Ttulo1Car"/>
    <w:uiPriority w:val="9"/>
    <w:qFormat/>
    <w:rsid w:val="00064E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653C0"/>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unhideWhenUsed/>
    <w:rsid w:val="000653C0"/>
    <w:rPr>
      <w:color w:val="0000FF" w:themeColor="hyperlink"/>
      <w:u w:val="single"/>
    </w:rPr>
  </w:style>
  <w:style w:type="paragraph" w:styleId="Textodeglobo">
    <w:name w:val="Balloon Text"/>
    <w:basedOn w:val="Normal"/>
    <w:link w:val="TextodegloboCar"/>
    <w:uiPriority w:val="99"/>
    <w:semiHidden/>
    <w:unhideWhenUsed/>
    <w:rsid w:val="005111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116E"/>
    <w:rPr>
      <w:rFonts w:ascii="Tahoma" w:hAnsi="Tahoma" w:cs="Tahoma"/>
      <w:sz w:val="16"/>
      <w:szCs w:val="16"/>
    </w:rPr>
  </w:style>
  <w:style w:type="paragraph" w:styleId="Textonotapie">
    <w:name w:val="footnote text"/>
    <w:basedOn w:val="Normal"/>
    <w:link w:val="TextonotapieCar"/>
    <w:uiPriority w:val="99"/>
    <w:semiHidden/>
    <w:unhideWhenUsed/>
    <w:rsid w:val="0051116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1116E"/>
    <w:rPr>
      <w:sz w:val="20"/>
      <w:szCs w:val="20"/>
    </w:rPr>
  </w:style>
  <w:style w:type="character" w:styleId="Refdenotaalpie">
    <w:name w:val="footnote reference"/>
    <w:basedOn w:val="Fuentedeprrafopredeter"/>
    <w:uiPriority w:val="99"/>
    <w:semiHidden/>
    <w:unhideWhenUsed/>
    <w:rsid w:val="0051116E"/>
    <w:rPr>
      <w:vertAlign w:val="superscript"/>
    </w:rPr>
  </w:style>
  <w:style w:type="paragraph" w:styleId="Prrafodelista">
    <w:name w:val="List Paragraph"/>
    <w:basedOn w:val="Normal"/>
    <w:uiPriority w:val="34"/>
    <w:qFormat/>
    <w:rsid w:val="00860090"/>
    <w:pPr>
      <w:ind w:left="720"/>
      <w:contextualSpacing/>
    </w:pPr>
  </w:style>
  <w:style w:type="paragraph" w:customStyle="1" w:styleId="Normalny1">
    <w:name w:val="Normalny1"/>
    <w:rsid w:val="00716F6E"/>
    <w:pPr>
      <w:pBdr>
        <w:top w:val="nil"/>
        <w:left w:val="nil"/>
        <w:bottom w:val="nil"/>
        <w:right w:val="nil"/>
        <w:between w:val="nil"/>
      </w:pBdr>
      <w:spacing w:after="0"/>
    </w:pPr>
    <w:rPr>
      <w:rFonts w:ascii="Arial" w:eastAsia="Arial" w:hAnsi="Arial" w:cs="Arial"/>
      <w:color w:val="000000"/>
      <w:lang w:val="en-GB" w:eastAsia="pl-PL"/>
    </w:rPr>
  </w:style>
  <w:style w:type="character" w:customStyle="1" w:styleId="Ttulo1Car">
    <w:name w:val="Título 1 Car"/>
    <w:basedOn w:val="Fuentedeprrafopredeter"/>
    <w:link w:val="Ttulo1"/>
    <w:uiPriority w:val="9"/>
    <w:rsid w:val="00064E7E"/>
    <w:rPr>
      <w:rFonts w:ascii="Times New Roman" w:eastAsia="Times New Roman" w:hAnsi="Times New Roman" w:cs="Times New Roman"/>
      <w:b/>
      <w:bCs/>
      <w:kern w:val="36"/>
      <w:sz w:val="48"/>
      <w:szCs w:val="48"/>
      <w:lang w:eastAsia="es-ES"/>
    </w:rPr>
  </w:style>
  <w:style w:type="character" w:customStyle="1" w:styleId="a-size-large">
    <w:name w:val="a-size-large"/>
    <w:basedOn w:val="Fuentedeprrafopredeter"/>
    <w:rsid w:val="00064E7E"/>
  </w:style>
  <w:style w:type="character" w:styleId="Refdecomentario">
    <w:name w:val="annotation reference"/>
    <w:basedOn w:val="Fuentedeprrafopredeter"/>
    <w:uiPriority w:val="99"/>
    <w:semiHidden/>
    <w:unhideWhenUsed/>
    <w:rsid w:val="00555969"/>
    <w:rPr>
      <w:sz w:val="16"/>
      <w:szCs w:val="16"/>
    </w:rPr>
  </w:style>
  <w:style w:type="paragraph" w:styleId="Textocomentario">
    <w:name w:val="annotation text"/>
    <w:basedOn w:val="Normal"/>
    <w:link w:val="TextocomentarioCar"/>
    <w:uiPriority w:val="99"/>
    <w:semiHidden/>
    <w:unhideWhenUsed/>
    <w:rsid w:val="0055596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55969"/>
    <w:rPr>
      <w:sz w:val="20"/>
      <w:szCs w:val="20"/>
    </w:rPr>
  </w:style>
  <w:style w:type="paragraph" w:styleId="Asuntodelcomentario">
    <w:name w:val="annotation subject"/>
    <w:basedOn w:val="Textocomentario"/>
    <w:next w:val="Textocomentario"/>
    <w:link w:val="AsuntodelcomentarioCar"/>
    <w:uiPriority w:val="99"/>
    <w:semiHidden/>
    <w:unhideWhenUsed/>
    <w:rsid w:val="00555969"/>
    <w:rPr>
      <w:b/>
      <w:bCs/>
    </w:rPr>
  </w:style>
  <w:style w:type="character" w:customStyle="1" w:styleId="AsuntodelcomentarioCar">
    <w:name w:val="Asunto del comentario Car"/>
    <w:basedOn w:val="TextocomentarioCar"/>
    <w:link w:val="Asuntodelcomentario"/>
    <w:uiPriority w:val="99"/>
    <w:semiHidden/>
    <w:rsid w:val="00555969"/>
    <w:rPr>
      <w:b/>
      <w:bCs/>
      <w:sz w:val="20"/>
      <w:szCs w:val="20"/>
    </w:rPr>
  </w:style>
  <w:style w:type="character" w:customStyle="1" w:styleId="ng-binding">
    <w:name w:val="ng-binding"/>
    <w:basedOn w:val="Fuentedeprrafopredeter"/>
    <w:rsid w:val="00747515"/>
  </w:style>
</w:styles>
</file>

<file path=word/webSettings.xml><?xml version="1.0" encoding="utf-8"?>
<w:webSettings xmlns:r="http://schemas.openxmlformats.org/officeDocument/2006/relationships" xmlns:w="http://schemas.openxmlformats.org/wordprocessingml/2006/main">
  <w:divs>
    <w:div w:id="1010181804">
      <w:bodyDiv w:val="1"/>
      <w:marLeft w:val="0"/>
      <w:marRight w:val="0"/>
      <w:marTop w:val="0"/>
      <w:marBottom w:val="0"/>
      <w:divBdr>
        <w:top w:val="none" w:sz="0" w:space="0" w:color="auto"/>
        <w:left w:val="none" w:sz="0" w:space="0" w:color="auto"/>
        <w:bottom w:val="none" w:sz="0" w:space="0" w:color="auto"/>
        <w:right w:val="none" w:sz="0" w:space="0" w:color="auto"/>
      </w:divBdr>
    </w:div>
    <w:div w:id="112731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telier@colegiopedropoveda.org" TargetMode="External"/><Relationship Id="rId5" Type="http://schemas.openxmlformats.org/officeDocument/2006/relationships/webSettings" Target="webSettings.xml"/><Relationship Id="rId10" Type="http://schemas.openxmlformats.org/officeDocument/2006/relationships/hyperlink" Target="mailto:atelier@colegiopedropoveda.org"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17C72-EF88-4BC6-B292-3D9219249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1349</Words>
  <Characters>7422</Characters>
  <Application>Microsoft Office Word</Application>
  <DocSecurity>0</DocSecurity>
  <Lines>61</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8754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Aguirre</dc:creator>
  <cp:lastModifiedBy>Daniel Aguirre</cp:lastModifiedBy>
  <cp:revision>2</cp:revision>
  <dcterms:created xsi:type="dcterms:W3CDTF">2021-02-01T16:16:00Z</dcterms:created>
  <dcterms:modified xsi:type="dcterms:W3CDTF">2021-02-01T16:16:00Z</dcterms:modified>
</cp:coreProperties>
</file>